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6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1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headerReference w:type="default" r:id="rId5"/>
          <w:footerReference w:type="default" r:id="rId6"/>
          <w:type w:val="continuous"/>
          <w:pgSz w:w="11900" w:h="16840"/>
          <w:pgMar w:header="755" w:footer="694" w:top="1080" w:bottom="880" w:left="992" w:right="566"/>
          <w:pgNumType w:start="1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06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938771</wp:posOffset>
                </wp:positionH>
                <wp:positionV relativeFrom="paragraph">
                  <wp:posOffset>220192</wp:posOffset>
                </wp:positionV>
                <wp:extent cx="5852160" cy="198120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852160" cy="198120"/>
                          <a:chExt cx="5852160" cy="1981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7309"/>
                            <a:ext cx="329057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0570" h="181610">
                                <a:moveTo>
                                  <a:pt x="3290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3290315" y="181355"/>
                                </a:lnTo>
                                <a:lnTo>
                                  <a:pt x="3290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"/>
                            <a:ext cx="329184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198120">
                                <a:moveTo>
                                  <a:pt x="3291827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3291827" y="197497"/>
                                </a:lnTo>
                                <a:lnTo>
                                  <a:pt x="3291827" y="182880"/>
                                </a:lnTo>
                                <a:close/>
                              </a:path>
                              <a:path w="3291840" h="198120">
                                <a:moveTo>
                                  <a:pt x="32918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3291827" y="14617"/>
                                </a:lnTo>
                                <a:lnTo>
                                  <a:pt x="329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19624" y="7309"/>
                            <a:ext cx="64643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430" h="181610">
                                <a:moveTo>
                                  <a:pt x="646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646175" y="181355"/>
                                </a:lnTo>
                                <a:lnTo>
                                  <a:pt x="646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19615" y="1"/>
                            <a:ext cx="64770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198120">
                                <a:moveTo>
                                  <a:pt x="647700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647700" y="197497"/>
                                </a:lnTo>
                                <a:lnTo>
                                  <a:pt x="647700" y="182880"/>
                                </a:lnTo>
                                <a:close/>
                              </a:path>
                              <a:path w="647700" h="198120">
                                <a:moveTo>
                                  <a:pt x="647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647700" y="14617"/>
                                </a:lnTo>
                                <a:lnTo>
                                  <a:pt x="647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733796" y="7309"/>
                            <a:ext cx="87376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760" h="181610">
                                <a:moveTo>
                                  <a:pt x="873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73251" y="181355"/>
                                </a:lnTo>
                                <a:lnTo>
                                  <a:pt x="873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33787" y="1"/>
                            <a:ext cx="87503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198120">
                                <a:moveTo>
                                  <a:pt x="874776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74776" y="197497"/>
                                </a:lnTo>
                                <a:lnTo>
                                  <a:pt x="874776" y="182880"/>
                                </a:lnTo>
                                <a:close/>
                              </a:path>
                              <a:path w="875030" h="198120">
                                <a:moveTo>
                                  <a:pt x="8747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74776" y="14617"/>
                                </a:lnTo>
                                <a:lnTo>
                                  <a:pt x="8747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459220" y="7309"/>
                            <a:ext cx="817244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244" h="181610">
                                <a:moveTo>
                                  <a:pt x="8168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16863" y="181355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459211" y="1"/>
                            <a:ext cx="818515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8515" h="198120">
                                <a:moveTo>
                                  <a:pt x="818388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18388" y="197497"/>
                                </a:lnTo>
                                <a:lnTo>
                                  <a:pt x="818388" y="182880"/>
                                </a:lnTo>
                                <a:close/>
                              </a:path>
                              <a:path w="818515" h="198120">
                                <a:moveTo>
                                  <a:pt x="8183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18388" y="14617"/>
                                </a:lnTo>
                                <a:lnTo>
                                  <a:pt x="818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88405" y="7309"/>
                            <a:ext cx="106235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355" h="181610">
                                <a:moveTo>
                                  <a:pt x="10622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1062227" y="181355"/>
                                </a:lnTo>
                                <a:lnTo>
                                  <a:pt x="1062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788394" y="1"/>
                            <a:ext cx="106426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260" h="198120">
                                <a:moveTo>
                                  <a:pt x="1063752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1063752" y="197497"/>
                                </a:lnTo>
                                <a:lnTo>
                                  <a:pt x="1063752" y="182880"/>
                                </a:lnTo>
                                <a:close/>
                              </a:path>
                              <a:path w="1064260" h="198120">
                                <a:moveTo>
                                  <a:pt x="10637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1063752" y="14617"/>
                                </a:lnTo>
                                <a:lnTo>
                                  <a:pt x="1063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14618"/>
                            <a:ext cx="5850890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840" w:val="right" w:leader="none"/>
                                </w:tabs>
                                <w:spacing w:line="265" w:lineRule="exact" w:before="0"/>
                                <w:ind w:left="1999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I V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919037pt;margin-top:17.337992pt;width:460.8pt;height:15.6pt;mso-position-horizontal-relative:page;mso-position-vertical-relative:paragraph;z-index:-15728640;mso-wrap-distance-left:0;mso-wrap-distance-right:0" id="docshapegroup2" coordorigin="1478,347" coordsize="9216,312">
                <v:rect style="position:absolute;left:1478;top:358;width:5182;height:286" id="docshape3" filled="true" fillcolor="#cfcfcf" stroked="false">
                  <v:fill type="solid"/>
                </v:rect>
                <v:shape style="position:absolute;left:1478;top:346;width:5184;height:312" id="docshape4" coordorigin="1478,347" coordsize="5184,312" path="m6662,635l1478,635,1478,658,6662,658,6662,635xm6662,347l1478,347,1478,370,6662,370,6662,347xe" filled="true" fillcolor="#000000" stroked="false">
                  <v:path arrowok="t"/>
                  <v:fill type="solid"/>
                </v:shape>
                <v:rect style="position:absolute;left:6391;top:358;width:1018;height:286" id="docshape5" filled="true" fillcolor="#cfcfcf" stroked="false">
                  <v:fill type="solid"/>
                </v:rect>
                <v:shape style="position:absolute;left:6391;top:346;width:1020;height:312" id="docshape6" coordorigin="6391,347" coordsize="1020,312" path="m7411,635l6391,635,6391,658,7411,658,7411,635xm7411,347l6391,347,6391,370,7411,370,7411,347xe" filled="true" fillcolor="#000000" stroked="false">
                  <v:path arrowok="t"/>
                  <v:fill type="solid"/>
                </v:shape>
                <v:rect style="position:absolute;left:7358;top:358;width:1376;height:286" id="docshape7" filled="true" fillcolor="#cfcfcf" stroked="false">
                  <v:fill type="solid"/>
                </v:rect>
                <v:shape style="position:absolute;left:7358;top:346;width:1378;height:312" id="docshape8" coordorigin="7358,347" coordsize="1378,312" path="m8736,635l7358,635,7358,658,8736,658,8736,635xm8736,347l7358,347,7358,370,8736,370,8736,347xe" filled="true" fillcolor="#000000" stroked="false">
                  <v:path arrowok="t"/>
                  <v:fill type="solid"/>
                </v:shape>
                <v:rect style="position:absolute;left:8500;top:358;width:1287;height:286" id="docshape9" filled="true" fillcolor="#cfcfcf" stroked="false">
                  <v:fill type="solid"/>
                </v:rect>
                <v:shape style="position:absolute;left:8500;top:346;width:1289;height:312" id="docshape10" coordorigin="8501,347" coordsize="1289,312" path="m9790,635l8501,635,8501,658,9790,658,9790,635xm9790,347l8501,347,8501,370,9790,370,9790,347xe" filled="true" fillcolor="#000000" stroked="false">
                  <v:path arrowok="t"/>
                  <v:fill type="solid"/>
                </v:shape>
                <v:rect style="position:absolute;left:9019;top:358;width:1673;height:286" id="docshape11" filled="true" fillcolor="#cfcfcf" stroked="false">
                  <v:fill type="solid"/>
                </v:rect>
                <v:shape style="position:absolute;left:9019;top:346;width:1676;height:312" id="docshape12" coordorigin="9019,347" coordsize="1676,312" path="m10694,635l9019,635,9019,658,10694,658,10694,635xm10694,347l9019,347,9019,370,10694,370,10694,347xe" filled="true" fillcolor="#000000" stroked="false">
                  <v:path arrowok="t"/>
                  <v:fill type="solid"/>
                </v:shape>
                <v:shape style="position:absolute;left:1478;top:369;width:9214;height:265" type="#_x0000_t202" id="docshape13" filled="false" stroked="false">
                  <v:textbox inset="0,0,0,0">
                    <w:txbxContent>
                      <w:p>
                        <w:pPr>
                          <w:tabs>
                            <w:tab w:pos="6840" w:val="right" w:leader="none"/>
                          </w:tabs>
                          <w:spacing w:line="265" w:lineRule="exact" w:before="0"/>
                          <w:ind w:left="1999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I V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4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7"/>
      </w:pPr>
    </w:p>
    <w:p>
      <w:pPr>
        <w:pStyle w:val="Heading1"/>
        <w:numPr>
          <w:ilvl w:val="0"/>
          <w:numId w:val="1"/>
        </w:numPr>
        <w:tabs>
          <w:tab w:pos="979" w:val="left" w:leader="none"/>
          <w:tab w:pos="6663" w:val="left" w:leader="none"/>
        </w:tabs>
        <w:spacing w:line="240" w:lineRule="auto" w:before="0" w:after="0"/>
        <w:ind w:left="979" w:right="0" w:hanging="263"/>
        <w:jc w:val="left"/>
        <w:rPr>
          <w:position w:val="-2"/>
        </w:rPr>
      </w:pPr>
      <w:r>
        <w:rPr/>
        <w:t>ACTIVO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>
          <w:spacing w:val="-2"/>
        </w:rPr>
        <w:t>CORRIENTE</w:t>
      </w:r>
      <w:r>
        <w:rPr/>
        <w:tab/>
      </w:r>
      <w:r>
        <w:rPr>
          <w:spacing w:val="-2"/>
          <w:position w:val="-2"/>
        </w:rPr>
        <w:t>101.278,46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tabs>
          <w:tab w:pos="5882" w:val="left" w:leader="none"/>
        </w:tabs>
        <w:ind w:right="2675"/>
        <w:jc w:val="right"/>
      </w:pPr>
      <w:r>
        <w:rPr/>
        <w:t>II.</w:t>
      </w:r>
      <w:r>
        <w:rPr>
          <w:spacing w:val="-3"/>
        </w:rPr>
        <w:t> </w:t>
      </w:r>
      <w:r>
        <w:rPr/>
        <w:t>Inmovilizado</w:t>
      </w:r>
      <w:r>
        <w:rPr>
          <w:spacing w:val="-1"/>
        </w:rPr>
        <w:t> </w:t>
      </w:r>
      <w:r>
        <w:rPr>
          <w:spacing w:val="-2"/>
        </w:rPr>
        <w:t>material</w:t>
      </w:r>
      <w:r>
        <w:rPr/>
        <w:tab/>
      </w:r>
      <w:r>
        <w:rPr>
          <w:spacing w:val="-2"/>
        </w:rPr>
        <w:t>89.278,46</w:t>
      </w:r>
    </w:p>
    <w:p>
      <w:pPr>
        <w:pStyle w:val="BodyText"/>
        <w:spacing w:before="58" w:after="1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139"/>
        <w:gridCol w:w="1471"/>
      </w:tblGrid>
      <w:tr>
        <w:trPr>
          <w:trHeight w:val="250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2110</w:t>
            </w:r>
          </w:p>
        </w:tc>
        <w:tc>
          <w:tcPr>
            <w:tcW w:w="4139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pacing w:val="-2"/>
                <w:sz w:val="16"/>
              </w:rPr>
              <w:t>CONSTRUCCIONES</w:t>
            </w:r>
          </w:p>
        </w:tc>
        <w:tc>
          <w:tcPr>
            <w:tcW w:w="1471" w:type="dxa"/>
          </w:tcPr>
          <w:p>
            <w:pPr>
              <w:pStyle w:val="TableParagraph"/>
              <w:spacing w:before="37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45.802,52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2120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INSTALACIONES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TÉCNICAS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12.213,19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2140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pacing w:val="-2"/>
                <w:sz w:val="16"/>
              </w:rPr>
              <w:t>UTILLAJE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4.250,00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2150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INSTALACIONES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5.849,00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2160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pacing w:val="-2"/>
                <w:sz w:val="16"/>
              </w:rPr>
              <w:t>MOBILIARIO</w:t>
            </w:r>
          </w:p>
        </w:tc>
        <w:tc>
          <w:tcPr>
            <w:tcW w:w="1471" w:type="dxa"/>
          </w:tcPr>
          <w:p>
            <w:pPr>
              <w:pStyle w:val="TableParagraph"/>
              <w:spacing w:before="65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12.031,50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2170</w:t>
            </w:r>
          </w:p>
        </w:tc>
        <w:tc>
          <w:tcPr>
            <w:tcW w:w="4139" w:type="dxa"/>
          </w:tcPr>
          <w:p>
            <w:pPr>
              <w:pStyle w:val="TableParagraph"/>
              <w:spacing w:before="28"/>
              <w:ind w:left="444"/>
              <w:rPr>
                <w:sz w:val="16"/>
              </w:rPr>
            </w:pPr>
            <w:r>
              <w:rPr>
                <w:sz w:val="16"/>
              </w:rPr>
              <w:t>EQUIPOS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PROCESOS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INFOR</w:t>
            </w:r>
          </w:p>
        </w:tc>
        <w:tc>
          <w:tcPr>
            <w:tcW w:w="1471" w:type="dxa"/>
          </w:tcPr>
          <w:p>
            <w:pPr>
              <w:pStyle w:val="TableParagraph"/>
              <w:spacing w:before="64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11.119,24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2190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OTRO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INMOVILIZADO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MATERIAL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2.758,45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2811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CON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-1.984,20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2812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INS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-490,23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2815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OTR</w:t>
            </w:r>
          </w:p>
        </w:tc>
        <w:tc>
          <w:tcPr>
            <w:tcW w:w="1471" w:type="dxa"/>
          </w:tcPr>
          <w:p>
            <w:pPr>
              <w:pStyle w:val="TableParagraph"/>
              <w:spacing w:before="65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-712,58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2816</w:t>
            </w:r>
          </w:p>
        </w:tc>
        <w:tc>
          <w:tcPr>
            <w:tcW w:w="4139" w:type="dxa"/>
          </w:tcPr>
          <w:p>
            <w:pPr>
              <w:pStyle w:val="TableParagraph"/>
              <w:spacing w:before="28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MOB</w:t>
            </w:r>
          </w:p>
        </w:tc>
        <w:tc>
          <w:tcPr>
            <w:tcW w:w="1471" w:type="dxa"/>
          </w:tcPr>
          <w:p>
            <w:pPr>
              <w:pStyle w:val="TableParagraph"/>
              <w:spacing w:before="64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-608,75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2817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EQU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-559,25</w:t>
            </w:r>
          </w:p>
        </w:tc>
      </w:tr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2819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OTR</w:t>
            </w:r>
          </w:p>
        </w:tc>
        <w:tc>
          <w:tcPr>
            <w:tcW w:w="1471" w:type="dxa"/>
          </w:tcPr>
          <w:p>
            <w:pPr>
              <w:pStyle w:val="TableParagraph"/>
              <w:spacing w:line="165" w:lineRule="exact" w:before="63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-390,43</w:t>
            </w:r>
          </w:p>
        </w:tc>
      </w:tr>
    </w:tbl>
    <w:p>
      <w:pPr>
        <w:pStyle w:val="BodyText"/>
        <w:spacing w:before="30"/>
      </w:pPr>
    </w:p>
    <w:p>
      <w:pPr>
        <w:pStyle w:val="BodyText"/>
        <w:tabs>
          <w:tab w:pos="5827" w:val="left" w:leader="none"/>
        </w:tabs>
        <w:spacing w:before="1"/>
        <w:ind w:right="2675"/>
        <w:jc w:val="right"/>
      </w:pPr>
      <w:r>
        <w:rPr/>
        <w:t>V.</w:t>
      </w:r>
      <w:r>
        <w:rPr>
          <w:spacing w:val="-2"/>
        </w:rPr>
        <w:t> </w:t>
      </w:r>
      <w:r>
        <w:rPr/>
        <w:t>Inversiones</w:t>
      </w:r>
      <w:r>
        <w:rPr>
          <w:spacing w:val="-1"/>
        </w:rPr>
        <w:t> </w:t>
      </w:r>
      <w:r>
        <w:rPr/>
        <w:t>financieras</w:t>
      </w:r>
      <w:r>
        <w:rPr>
          <w:spacing w:val="-1"/>
        </w:rPr>
        <w:t> </w:t>
      </w:r>
      <w:r>
        <w:rPr/>
        <w:t>a largo</w:t>
      </w:r>
      <w:r>
        <w:rPr>
          <w:spacing w:val="1"/>
        </w:rPr>
        <w:t> </w:t>
      </w:r>
      <w:r>
        <w:rPr>
          <w:spacing w:val="-4"/>
        </w:rPr>
        <w:t>plazo</w:t>
      </w:r>
      <w:r>
        <w:rPr/>
        <w:tab/>
      </w:r>
      <w:r>
        <w:rPr>
          <w:spacing w:val="-2"/>
        </w:rPr>
        <w:t>12.000,00</w:t>
      </w:r>
    </w:p>
    <w:p>
      <w:pPr>
        <w:pStyle w:val="BodyText"/>
        <w:spacing w:before="59"/>
      </w:pPr>
    </w:p>
    <w:p>
      <w:pPr>
        <w:tabs>
          <w:tab w:pos="2514" w:val="left" w:leader="none"/>
          <w:tab w:pos="6911" w:val="left" w:leader="none"/>
        </w:tabs>
        <w:spacing w:before="1"/>
        <w:ind w:left="1268" w:right="0" w:firstLine="0"/>
        <w:jc w:val="left"/>
        <w:rPr>
          <w:position w:val="-2"/>
          <w:sz w:val="16"/>
        </w:rPr>
      </w:pPr>
      <w:r>
        <w:rPr>
          <w:spacing w:val="-4"/>
          <w:sz w:val="16"/>
        </w:rPr>
        <w:t>2600</w:t>
      </w:r>
      <w:r>
        <w:rPr>
          <w:sz w:val="16"/>
        </w:rPr>
        <w:tab/>
        <w:t>FIANZAS</w:t>
      </w:r>
      <w:r>
        <w:rPr>
          <w:spacing w:val="-4"/>
          <w:sz w:val="16"/>
        </w:rPr>
        <w:t> </w:t>
      </w:r>
      <w:r>
        <w:rPr>
          <w:sz w:val="16"/>
        </w:rPr>
        <w:t>CONSTITUIDAS</w:t>
      </w:r>
      <w:r>
        <w:rPr>
          <w:spacing w:val="-4"/>
          <w:sz w:val="16"/>
        </w:rPr>
        <w:t> </w:t>
      </w:r>
      <w:r>
        <w:rPr>
          <w:sz w:val="16"/>
        </w:rPr>
        <w:t>A</w:t>
      </w:r>
      <w:r>
        <w:rPr>
          <w:spacing w:val="-4"/>
          <w:sz w:val="16"/>
        </w:rPr>
        <w:t> </w:t>
      </w:r>
      <w:r>
        <w:rPr>
          <w:sz w:val="16"/>
        </w:rPr>
        <w:t>LARGO</w:t>
      </w:r>
      <w:r>
        <w:rPr>
          <w:spacing w:val="-4"/>
          <w:sz w:val="16"/>
        </w:rPr>
        <w:t> </w:t>
      </w:r>
      <w:r>
        <w:rPr>
          <w:spacing w:val="-10"/>
          <w:sz w:val="16"/>
        </w:rPr>
        <w:t>P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12.000,00</w:t>
      </w:r>
    </w:p>
    <w:p>
      <w:pPr>
        <w:pStyle w:val="BodyText"/>
        <w:spacing w:before="77"/>
        <w:rPr>
          <w:sz w:val="16"/>
        </w:rPr>
      </w:pPr>
    </w:p>
    <w:p>
      <w:pPr>
        <w:pStyle w:val="Heading1"/>
        <w:numPr>
          <w:ilvl w:val="0"/>
          <w:numId w:val="1"/>
        </w:numPr>
        <w:tabs>
          <w:tab w:pos="983" w:val="left" w:leader="none"/>
          <w:tab w:pos="6663" w:val="left" w:leader="none"/>
        </w:tabs>
        <w:spacing w:line="240" w:lineRule="auto" w:before="1" w:after="0"/>
        <w:ind w:left="983" w:right="0" w:hanging="267"/>
        <w:jc w:val="left"/>
        <w:rPr>
          <w:position w:val="-2"/>
        </w:rPr>
      </w:pPr>
      <w:r>
        <w:rPr/>
        <w:t>ACTIVO</w:t>
      </w:r>
      <w:r>
        <w:rPr>
          <w:spacing w:val="-7"/>
        </w:rPr>
        <w:t> </w:t>
      </w:r>
      <w:r>
        <w:rPr>
          <w:spacing w:val="-2"/>
        </w:rPr>
        <w:t>CORRIENTE</w:t>
      </w:r>
      <w:r>
        <w:rPr/>
        <w:tab/>
      </w:r>
      <w:r>
        <w:rPr>
          <w:spacing w:val="-2"/>
          <w:position w:val="-2"/>
        </w:rPr>
        <w:t>101.430,85</w:t>
      </w:r>
    </w:p>
    <w:p>
      <w:pPr>
        <w:pStyle w:val="BodyText"/>
        <w:spacing w:before="4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164" w:val="left" w:leader="none"/>
          <w:tab w:pos="5827" w:val="left" w:leader="none"/>
        </w:tabs>
        <w:spacing w:line="240" w:lineRule="auto" w:before="0" w:after="0"/>
        <w:ind w:left="164" w:right="2675" w:hanging="164"/>
        <w:jc w:val="right"/>
        <w:rPr>
          <w:sz w:val="20"/>
        </w:rPr>
      </w:pPr>
      <w:r>
        <w:rPr>
          <w:spacing w:val="-2"/>
          <w:sz w:val="20"/>
        </w:rPr>
        <w:t>Existencias</w:t>
      </w:r>
      <w:r>
        <w:rPr>
          <w:sz w:val="20"/>
        </w:rPr>
        <w:tab/>
      </w:r>
      <w:r>
        <w:rPr>
          <w:spacing w:val="-2"/>
          <w:sz w:val="20"/>
        </w:rPr>
        <w:t>87.423,31</w:t>
      </w:r>
    </w:p>
    <w:p>
      <w:pPr>
        <w:pStyle w:val="BodyText"/>
        <w:spacing w:before="60"/>
      </w:pPr>
    </w:p>
    <w:p>
      <w:pPr>
        <w:tabs>
          <w:tab w:pos="2514" w:val="left" w:leader="none"/>
          <w:tab w:pos="6911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4"/>
          <w:sz w:val="16"/>
        </w:rPr>
        <w:t>3000</w:t>
      </w:r>
      <w:r>
        <w:rPr>
          <w:sz w:val="16"/>
        </w:rPr>
        <w:tab/>
        <w:t>MERCADERÍAS</w:t>
      </w:r>
      <w:r>
        <w:rPr>
          <w:spacing w:val="-10"/>
          <w:sz w:val="16"/>
        </w:rPr>
        <w:t> A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87.423,31</w:t>
      </w:r>
    </w:p>
    <w:p>
      <w:pPr>
        <w:pStyle w:val="BodyText"/>
        <w:spacing w:before="63"/>
        <w:rPr>
          <w:sz w:val="16"/>
        </w:rPr>
      </w:pPr>
    </w:p>
    <w:p>
      <w:pPr>
        <w:pStyle w:val="ListParagraph"/>
        <w:numPr>
          <w:ilvl w:val="1"/>
          <w:numId w:val="1"/>
        </w:numPr>
        <w:tabs>
          <w:tab w:pos="219" w:val="left" w:leader="none"/>
          <w:tab w:pos="5983" w:val="left" w:leader="none"/>
        </w:tabs>
        <w:spacing w:line="240" w:lineRule="auto" w:before="0" w:after="0"/>
        <w:ind w:left="219" w:right="2687" w:hanging="219"/>
        <w:jc w:val="right"/>
        <w:rPr>
          <w:sz w:val="20"/>
        </w:rPr>
      </w:pPr>
      <w:r>
        <w:rPr>
          <w:sz w:val="20"/>
        </w:rPr>
        <w:t>Deudores</w:t>
      </w:r>
      <w:r>
        <w:rPr>
          <w:spacing w:val="-1"/>
          <w:sz w:val="20"/>
        </w:rPr>
        <w:t> </w:t>
      </w:r>
      <w:r>
        <w:rPr>
          <w:sz w:val="20"/>
        </w:rPr>
        <w:t>comerciales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otras</w:t>
      </w:r>
      <w:r>
        <w:rPr>
          <w:spacing w:val="-1"/>
          <w:sz w:val="20"/>
        </w:rPr>
        <w:t> </w:t>
      </w:r>
      <w:r>
        <w:rPr>
          <w:sz w:val="20"/>
        </w:rPr>
        <w:t>cuentas</w:t>
      </w:r>
      <w:r>
        <w:rPr>
          <w:spacing w:val="-1"/>
          <w:sz w:val="20"/>
        </w:rPr>
        <w:t> </w:t>
      </w:r>
      <w:r>
        <w:rPr>
          <w:sz w:val="20"/>
        </w:rPr>
        <w:t>a </w:t>
      </w:r>
      <w:r>
        <w:rPr>
          <w:spacing w:val="-4"/>
          <w:sz w:val="20"/>
        </w:rPr>
        <w:t>cob.</w:t>
      </w:r>
      <w:r>
        <w:rPr>
          <w:sz w:val="20"/>
        </w:rPr>
        <w:tab/>
      </w:r>
      <w:r>
        <w:rPr>
          <w:spacing w:val="-2"/>
          <w:sz w:val="20"/>
        </w:rPr>
        <w:t>2.568,13</w:t>
      </w:r>
    </w:p>
    <w:p>
      <w:pPr>
        <w:pStyle w:val="ListParagraph"/>
        <w:numPr>
          <w:ilvl w:val="2"/>
          <w:numId w:val="1"/>
        </w:numPr>
        <w:tabs>
          <w:tab w:pos="221" w:val="left" w:leader="none"/>
        </w:tabs>
        <w:spacing w:line="240" w:lineRule="auto" w:before="58" w:after="0"/>
        <w:ind w:left="221" w:right="5416" w:hanging="221"/>
        <w:jc w:val="right"/>
        <w:rPr>
          <w:sz w:val="20"/>
        </w:rPr>
      </w:pPr>
      <w:r>
        <w:rPr>
          <w:sz w:val="20"/>
        </w:rPr>
        <w:t>Clientes</w:t>
      </w:r>
      <w:r>
        <w:rPr>
          <w:spacing w:val="-2"/>
          <w:sz w:val="20"/>
        </w:rPr>
        <w:t> </w:t>
      </w:r>
      <w:r>
        <w:rPr>
          <w:sz w:val="20"/>
        </w:rPr>
        <w:t>ventas</w:t>
      </w:r>
      <w:r>
        <w:rPr>
          <w:spacing w:val="-1"/>
          <w:sz w:val="20"/>
        </w:rPr>
        <w:t> </w:t>
      </w:r>
      <w:r>
        <w:rPr>
          <w:sz w:val="20"/>
        </w:rPr>
        <w:t>y</w:t>
      </w:r>
      <w:r>
        <w:rPr>
          <w:spacing w:val="-3"/>
          <w:sz w:val="20"/>
        </w:rPr>
        <w:t> </w:t>
      </w:r>
      <w:r>
        <w:rPr>
          <w:sz w:val="20"/>
        </w:rPr>
        <w:t>prestación de </w:t>
      </w:r>
      <w:r>
        <w:rPr>
          <w:spacing w:val="-2"/>
          <w:sz w:val="20"/>
        </w:rPr>
        <w:t>servicios</w:t>
      </w:r>
    </w:p>
    <w:p>
      <w:pPr>
        <w:pStyle w:val="BodyText"/>
        <w:spacing w:before="58"/>
        <w:ind w:right="5454"/>
        <w:jc w:val="right"/>
      </w:pPr>
      <w:r>
        <w:rPr/>
        <w:t>b)</w:t>
      </w:r>
      <w:r>
        <w:rPr>
          <w:spacing w:val="-1"/>
        </w:rPr>
        <w:t> </w:t>
      </w:r>
      <w:r>
        <w:rPr/>
        <w:t>Cltes.ventas</w:t>
      </w:r>
      <w:r>
        <w:rPr>
          <w:spacing w:val="-1"/>
        </w:rPr>
        <w:t> </w:t>
      </w:r>
      <w:r>
        <w:rPr/>
        <w:t>y</w:t>
      </w:r>
      <w:r>
        <w:rPr>
          <w:spacing w:val="-3"/>
        </w:rPr>
        <w:t> </w:t>
      </w:r>
      <w:r>
        <w:rPr/>
        <w:t>prestación servicios</w:t>
      </w:r>
      <w:r>
        <w:rPr>
          <w:spacing w:val="-1"/>
        </w:rPr>
        <w:t> </w:t>
      </w:r>
      <w:r>
        <w:rPr>
          <w:spacing w:val="-5"/>
        </w:rPr>
        <w:t>CP</w:t>
      </w:r>
    </w:p>
    <w:p>
      <w:pPr>
        <w:pStyle w:val="BodyText"/>
        <w:tabs>
          <w:tab w:pos="5817" w:val="left" w:leader="none"/>
        </w:tabs>
        <w:spacing w:before="58"/>
        <w:ind w:right="2687"/>
        <w:jc w:val="right"/>
      </w:pPr>
      <w:r>
        <w:rPr/>
        <w:t>3.</w:t>
      </w:r>
      <w:r>
        <w:rPr>
          <w:spacing w:val="-3"/>
        </w:rPr>
        <w:t> </w:t>
      </w:r>
      <w:r>
        <w:rPr/>
        <w:t>Otros</w:t>
      </w:r>
      <w:r>
        <w:rPr>
          <w:spacing w:val="-2"/>
        </w:rPr>
        <w:t> deudores</w:t>
      </w:r>
      <w:r>
        <w:rPr/>
        <w:tab/>
      </w:r>
      <w:r>
        <w:rPr>
          <w:spacing w:val="-2"/>
        </w:rPr>
        <w:t>2.568,13</w:t>
      </w:r>
    </w:p>
    <w:p>
      <w:pPr>
        <w:pStyle w:val="BodyText"/>
        <w:spacing w:before="59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077"/>
        <w:gridCol w:w="1536"/>
      </w:tblGrid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4600</w:t>
            </w:r>
          </w:p>
        </w:tc>
        <w:tc>
          <w:tcPr>
            <w:tcW w:w="4077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ANTICIPOS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REMUNERACIONES</w:t>
            </w:r>
          </w:p>
        </w:tc>
        <w:tc>
          <w:tcPr>
            <w:tcW w:w="1536" w:type="dxa"/>
          </w:tcPr>
          <w:p>
            <w:pPr>
              <w:pStyle w:val="TableParagraph"/>
              <w:spacing w:before="35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931,31</w:t>
            </w:r>
          </w:p>
        </w:tc>
      </w:tr>
      <w:tr>
        <w:trPr>
          <w:trHeight w:val="250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4727</w:t>
            </w:r>
          </w:p>
        </w:tc>
        <w:tc>
          <w:tcPr>
            <w:tcW w:w="4077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PÚBLICA,IGIC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SOPORTA</w:t>
            </w:r>
          </w:p>
        </w:tc>
        <w:tc>
          <w:tcPr>
            <w:tcW w:w="1536" w:type="dxa"/>
          </w:tcPr>
          <w:p>
            <w:pPr>
              <w:pStyle w:val="TableParagraph"/>
              <w:spacing w:line="165" w:lineRule="exact" w:before="65"/>
              <w:ind w:right="5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1.636,82</w:t>
            </w:r>
          </w:p>
        </w:tc>
      </w:tr>
    </w:tbl>
    <w:p>
      <w:pPr>
        <w:pStyle w:val="BodyText"/>
        <w:spacing w:before="20"/>
      </w:pPr>
    </w:p>
    <w:p>
      <w:pPr>
        <w:pStyle w:val="BodyText"/>
        <w:tabs>
          <w:tab w:pos="5882" w:val="left" w:leader="none"/>
        </w:tabs>
        <w:ind w:right="2675"/>
        <w:jc w:val="right"/>
      </w:pPr>
      <w:r>
        <w:rPr/>
        <w:t>VI.</w:t>
      </w:r>
      <w:r>
        <w:rPr>
          <w:spacing w:val="-3"/>
        </w:rPr>
        <w:t> </w:t>
      </w:r>
      <w:r>
        <w:rPr/>
        <w:t>Efectivo y</w:t>
      </w:r>
      <w:r>
        <w:rPr>
          <w:spacing w:val="-3"/>
        </w:rPr>
        <w:t> </w:t>
      </w:r>
      <w:r>
        <w:rPr/>
        <w:t>otros</w:t>
      </w:r>
      <w:r>
        <w:rPr>
          <w:spacing w:val="-2"/>
        </w:rPr>
        <w:t> </w:t>
      </w:r>
      <w:r>
        <w:rPr/>
        <w:t>activos</w:t>
      </w:r>
      <w:r>
        <w:rPr>
          <w:spacing w:val="-1"/>
        </w:rPr>
        <w:t> </w:t>
      </w:r>
      <w:r>
        <w:rPr/>
        <w:t>líquidos</w:t>
      </w:r>
      <w:r>
        <w:rPr>
          <w:spacing w:val="-1"/>
        </w:rPr>
        <w:t> </w:t>
      </w:r>
      <w:r>
        <w:rPr>
          <w:spacing w:val="-2"/>
        </w:rPr>
        <w:t>equival.</w:t>
      </w:r>
      <w:r>
        <w:rPr/>
        <w:tab/>
      </w:r>
      <w:r>
        <w:rPr>
          <w:spacing w:val="-2"/>
        </w:rPr>
        <w:t>11.439,41</w:t>
      </w:r>
    </w:p>
    <w:p>
      <w:pPr>
        <w:pStyle w:val="BodyText"/>
        <w:spacing w:before="60"/>
      </w:pPr>
    </w:p>
    <w:p>
      <w:pPr>
        <w:tabs>
          <w:tab w:pos="2514" w:val="left" w:leader="none"/>
          <w:tab w:pos="6911" w:val="left" w:leader="none"/>
        </w:tabs>
        <w:spacing w:before="0"/>
        <w:ind w:left="1268" w:right="0" w:firstLine="0"/>
        <w:jc w:val="left"/>
        <w:rPr>
          <w:position w:val="-2"/>
          <w:sz w:val="16"/>
        </w:rPr>
      </w:pPr>
      <w:r>
        <w:rPr>
          <w:spacing w:val="-4"/>
          <w:sz w:val="16"/>
        </w:rPr>
        <w:t>5720</w:t>
      </w:r>
      <w:r>
        <w:rPr>
          <w:sz w:val="16"/>
        </w:rPr>
        <w:tab/>
        <w:t>BCOS</w:t>
      </w:r>
      <w:r>
        <w:rPr>
          <w:spacing w:val="-3"/>
          <w:sz w:val="16"/>
        </w:rPr>
        <w:t> </w:t>
      </w:r>
      <w:r>
        <w:rPr>
          <w:sz w:val="16"/>
        </w:rPr>
        <w:t>E</w:t>
      </w:r>
      <w:r>
        <w:rPr>
          <w:spacing w:val="-2"/>
          <w:sz w:val="16"/>
        </w:rPr>
        <w:t> </w:t>
      </w:r>
      <w:r>
        <w:rPr>
          <w:sz w:val="16"/>
        </w:rPr>
        <w:t>INS.CRÉD.</w:t>
      </w:r>
      <w:r>
        <w:rPr>
          <w:spacing w:val="-2"/>
          <w:sz w:val="16"/>
        </w:rPr>
        <w:t> </w:t>
      </w:r>
      <w:r>
        <w:rPr>
          <w:sz w:val="16"/>
        </w:rPr>
        <w:t>C/C</w:t>
      </w:r>
      <w:r>
        <w:rPr>
          <w:spacing w:val="-4"/>
          <w:sz w:val="16"/>
        </w:rPr>
        <w:t> </w:t>
      </w:r>
      <w:r>
        <w:rPr>
          <w:spacing w:val="-2"/>
          <w:sz w:val="16"/>
        </w:rPr>
        <w:t>VIS.,EURO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11.439,41</w:t>
      </w:r>
    </w:p>
    <w:p>
      <w:pPr>
        <w:pStyle w:val="BodyText"/>
        <w:spacing w:before="81"/>
        <w:rPr>
          <w:sz w:val="16"/>
        </w:rPr>
      </w:pPr>
    </w:p>
    <w:p>
      <w:pPr>
        <w:pStyle w:val="Heading1"/>
        <w:tabs>
          <w:tab w:pos="6663" w:val="left" w:leader="none"/>
        </w:tabs>
        <w:ind w:left="716"/>
        <w:rPr>
          <w:position w:val="-2"/>
        </w:rPr>
      </w:pPr>
      <w:r>
        <w:rPr/>
        <w:t>T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T</w:t>
      </w:r>
      <w:r>
        <w:rPr>
          <w:spacing w:val="1"/>
        </w:rPr>
        <w:t> </w:t>
      </w:r>
      <w:r>
        <w:rPr/>
        <w:t>A</w:t>
      </w:r>
      <w:r>
        <w:rPr>
          <w:spacing w:val="-5"/>
        </w:rPr>
        <w:t> </w:t>
      </w:r>
      <w:r>
        <w:rPr/>
        <w:t>L</w:t>
      </w:r>
      <w:r>
        <w:rPr>
          <w:spacing w:val="26"/>
        </w:rPr>
        <w:t>  </w:t>
      </w:r>
      <w:r>
        <w:rPr/>
        <w:t>A</w:t>
      </w:r>
      <w:r>
        <w:rPr>
          <w:spacing w:val="-4"/>
        </w:rPr>
        <w:t> </w:t>
      </w:r>
      <w:r>
        <w:rPr/>
        <w:t>C T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V</w:t>
      </w:r>
      <w:r>
        <w:rPr>
          <w:spacing w:val="-1"/>
        </w:rPr>
        <w:t> </w:t>
      </w:r>
      <w:r>
        <w:rPr>
          <w:spacing w:val="-10"/>
        </w:rPr>
        <w:t>O</w:t>
      </w:r>
      <w:r>
        <w:rPr/>
        <w:tab/>
      </w:r>
      <w:r>
        <w:rPr>
          <w:spacing w:val="-2"/>
          <w:position w:val="-2"/>
        </w:rPr>
        <w:t>202.709,31</w:t>
      </w:r>
    </w:p>
    <w:p>
      <w:pPr>
        <w:pStyle w:val="Heading1"/>
        <w:spacing w:after="0"/>
        <w:rPr>
          <w:position w:val="-2"/>
        </w:rPr>
        <w:sectPr>
          <w:type w:val="continuous"/>
          <w:pgSz w:w="11900" w:h="16840"/>
          <w:pgMar w:header="755" w:footer="694" w:top="1080" w:bottom="880" w:left="992" w:right="566"/>
        </w:sectPr>
      </w:pPr>
    </w:p>
    <w:p>
      <w:pPr>
        <w:spacing w:before="76"/>
        <w:ind w:left="491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2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pgSz w:w="11900" w:h="16840"/>
          <w:pgMar w:header="755" w:footer="694" w:top="1080" w:bottom="880" w:left="992" w:right="566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06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BodyText"/>
        <w:spacing w:before="128"/>
      </w:pPr>
    </w:p>
    <w:tbl>
      <w:tblPr>
        <w:tblW w:w="0" w:type="auto"/>
        <w:jc w:val="left"/>
        <w:tblInd w:w="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5"/>
        <w:gridCol w:w="4459"/>
      </w:tblGrid>
      <w:tr>
        <w:trPr>
          <w:trHeight w:val="259" w:hRule="atLeast"/>
        </w:trPr>
        <w:tc>
          <w:tcPr>
            <w:tcW w:w="475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left="199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</w:t>
            </w:r>
            <w:r>
              <w:rPr>
                <w:rFonts w:ascii="Arial"/>
                <w:b/>
                <w:spacing w:val="-9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S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I V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pacing w:val="-10"/>
                <w:sz w:val="24"/>
              </w:rPr>
              <w:t>O</w:t>
            </w:r>
          </w:p>
        </w:tc>
        <w:tc>
          <w:tcPr>
            <w:tcW w:w="445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left="154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2023</w:t>
            </w:r>
          </w:p>
        </w:tc>
      </w:tr>
      <w:tr>
        <w:trPr>
          <w:trHeight w:val="618" w:hRule="atLeast"/>
        </w:trPr>
        <w:tc>
          <w:tcPr>
            <w:tcW w:w="475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spacing w:before="1"/>
              <w:ind w:left="23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PATRIMONIO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NETO</w:t>
            </w:r>
          </w:p>
        </w:tc>
        <w:tc>
          <w:tcPr>
            <w:tcW w:w="445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2"/>
              <w:rPr>
                <w:sz w:val="20"/>
              </w:rPr>
            </w:pPr>
          </w:p>
          <w:p>
            <w:pPr>
              <w:pStyle w:val="TableParagraph"/>
              <w:spacing w:before="0"/>
              <w:ind w:left="152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13.834,29</w:t>
            </w:r>
          </w:p>
        </w:tc>
      </w:tr>
      <w:tr>
        <w:trPr>
          <w:trHeight w:val="481" w:hRule="atLeast"/>
        </w:trPr>
        <w:tc>
          <w:tcPr>
            <w:tcW w:w="4755" w:type="dxa"/>
          </w:tcPr>
          <w:p>
            <w:pPr>
              <w:pStyle w:val="TableParagraph"/>
              <w:spacing w:before="116"/>
              <w:ind w:left="285"/>
              <w:rPr>
                <w:sz w:val="20"/>
              </w:rPr>
            </w:pPr>
            <w:r>
              <w:rPr>
                <w:sz w:val="20"/>
              </w:rPr>
              <w:t>A-1)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Fondos</w:t>
            </w:r>
            <w:r>
              <w:rPr>
                <w:spacing w:val="-2"/>
                <w:sz w:val="20"/>
              </w:rPr>
              <w:t> propios</w:t>
            </w:r>
          </w:p>
        </w:tc>
        <w:tc>
          <w:tcPr>
            <w:tcW w:w="4459" w:type="dxa"/>
          </w:tcPr>
          <w:p>
            <w:pPr>
              <w:pStyle w:val="TableParagraph"/>
              <w:spacing w:before="116"/>
              <w:ind w:left="1523"/>
              <w:rPr>
                <w:sz w:val="20"/>
              </w:rPr>
            </w:pPr>
            <w:r>
              <w:rPr>
                <w:spacing w:val="-2"/>
                <w:sz w:val="20"/>
              </w:rPr>
              <w:t>13.834,29</w:t>
            </w:r>
          </w:p>
        </w:tc>
      </w:tr>
      <w:tr>
        <w:trPr>
          <w:trHeight w:val="394" w:hRule="atLeast"/>
        </w:trPr>
        <w:tc>
          <w:tcPr>
            <w:tcW w:w="4755" w:type="dxa"/>
          </w:tcPr>
          <w:p>
            <w:pPr>
              <w:pStyle w:val="TableParagraph"/>
              <w:spacing w:before="136"/>
              <w:ind w:left="451"/>
              <w:rPr>
                <w:sz w:val="20"/>
              </w:rPr>
            </w:pPr>
            <w:r>
              <w:rPr>
                <w:sz w:val="20"/>
              </w:rPr>
              <w:t>I.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Capital</w:t>
            </w:r>
          </w:p>
        </w:tc>
        <w:tc>
          <w:tcPr>
            <w:tcW w:w="4459" w:type="dxa"/>
          </w:tcPr>
          <w:p>
            <w:pPr>
              <w:pStyle w:val="TableParagraph"/>
              <w:spacing w:before="136"/>
              <w:ind w:left="1624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  <w:tr>
        <w:trPr>
          <w:trHeight w:val="260" w:hRule="atLeast"/>
        </w:trPr>
        <w:tc>
          <w:tcPr>
            <w:tcW w:w="4755" w:type="dxa"/>
          </w:tcPr>
          <w:p>
            <w:pPr>
              <w:pStyle w:val="TableParagraph"/>
              <w:spacing w:line="212" w:lineRule="exact"/>
              <w:ind w:left="56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Capital </w:t>
            </w:r>
            <w:r>
              <w:rPr>
                <w:spacing w:val="-2"/>
                <w:sz w:val="20"/>
              </w:rPr>
              <w:t>escriturado</w:t>
            </w:r>
          </w:p>
        </w:tc>
        <w:tc>
          <w:tcPr>
            <w:tcW w:w="4459" w:type="dxa"/>
          </w:tcPr>
          <w:p>
            <w:pPr>
              <w:pStyle w:val="TableParagraph"/>
              <w:spacing w:line="212" w:lineRule="exact"/>
              <w:ind w:left="1624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</w:tbl>
    <w:p>
      <w:pPr>
        <w:pStyle w:val="BodyText"/>
        <w:spacing w:before="46"/>
      </w:pPr>
    </w:p>
    <w:p>
      <w:pPr>
        <w:tabs>
          <w:tab w:pos="2514" w:val="left" w:leader="none"/>
          <w:tab w:pos="7004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4"/>
          <w:sz w:val="16"/>
        </w:rPr>
        <w:t>1000</w:t>
      </w:r>
      <w:r>
        <w:rPr>
          <w:sz w:val="16"/>
        </w:rPr>
        <w:tab/>
        <w:t>CAPITAL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SOCIAL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3.000,00</w:t>
      </w:r>
    </w:p>
    <w:p>
      <w:pPr>
        <w:pStyle w:val="BodyText"/>
        <w:spacing w:before="63"/>
        <w:rPr>
          <w:sz w:val="16"/>
        </w:rPr>
      </w:pPr>
    </w:p>
    <w:p>
      <w:pPr>
        <w:pStyle w:val="BodyText"/>
        <w:tabs>
          <w:tab w:pos="6810" w:val="left" w:leader="none"/>
        </w:tabs>
        <w:ind w:left="937"/>
      </w:pPr>
      <w:r>
        <w:rPr/>
        <w:t>V.</w:t>
      </w:r>
      <w:r>
        <w:rPr>
          <w:spacing w:val="-3"/>
        </w:rPr>
        <w:t> </w:t>
      </w:r>
      <w:r>
        <w:rPr/>
        <w:t>Resultados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ejercicios</w:t>
      </w:r>
      <w:r>
        <w:rPr>
          <w:spacing w:val="-1"/>
        </w:rPr>
        <w:t> </w:t>
      </w:r>
      <w:r>
        <w:rPr>
          <w:spacing w:val="-2"/>
        </w:rPr>
        <w:t>anteriores</w:t>
      </w:r>
      <w:r>
        <w:rPr/>
        <w:tab/>
        <w:t>-</w:t>
      </w:r>
      <w:r>
        <w:rPr>
          <w:spacing w:val="-2"/>
        </w:rPr>
        <w:t>6.152,71</w:t>
      </w:r>
    </w:p>
    <w:p>
      <w:pPr>
        <w:pStyle w:val="BodyText"/>
        <w:spacing w:before="60"/>
      </w:pPr>
    </w:p>
    <w:p>
      <w:pPr>
        <w:tabs>
          <w:tab w:pos="2514" w:val="left" w:leader="none"/>
          <w:tab w:pos="6947" w:val="left" w:leader="none"/>
        </w:tabs>
        <w:spacing w:before="0"/>
        <w:ind w:left="1268" w:right="0" w:firstLine="0"/>
        <w:jc w:val="left"/>
        <w:rPr>
          <w:position w:val="-2"/>
          <w:sz w:val="16"/>
        </w:rPr>
      </w:pPr>
      <w:r>
        <w:rPr>
          <w:spacing w:val="-4"/>
          <w:sz w:val="16"/>
        </w:rPr>
        <w:t>1210</w:t>
      </w:r>
      <w:r>
        <w:rPr>
          <w:sz w:val="16"/>
        </w:rPr>
        <w:tab/>
        <w:t>RDOS</w:t>
      </w:r>
      <w:r>
        <w:rPr>
          <w:spacing w:val="-3"/>
          <w:sz w:val="16"/>
        </w:rPr>
        <w:t> </w:t>
      </w:r>
      <w:r>
        <w:rPr>
          <w:sz w:val="16"/>
        </w:rPr>
        <w:t>NEGATIVOS</w:t>
      </w:r>
      <w:r>
        <w:rPr>
          <w:spacing w:val="-2"/>
          <w:sz w:val="16"/>
        </w:rPr>
        <w:t> </w:t>
      </w:r>
      <w:r>
        <w:rPr>
          <w:sz w:val="16"/>
        </w:rPr>
        <w:t>EJS.</w:t>
      </w:r>
      <w:r>
        <w:rPr>
          <w:spacing w:val="-2"/>
          <w:sz w:val="16"/>
        </w:rPr>
        <w:t> ANTERIORES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-6.152,71</w:t>
      </w:r>
    </w:p>
    <w:p>
      <w:pPr>
        <w:pStyle w:val="BodyText"/>
        <w:spacing w:before="26"/>
      </w:pPr>
    </w:p>
    <w:tbl>
      <w:tblPr>
        <w:tblW w:w="0" w:type="auto"/>
        <w:jc w:val="left"/>
        <w:tblInd w:w="6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42"/>
        <w:gridCol w:w="1817"/>
      </w:tblGrid>
      <w:tr>
        <w:trPr>
          <w:trHeight w:val="387" w:hRule="atLeast"/>
        </w:trPr>
        <w:tc>
          <w:tcPr>
            <w:tcW w:w="5242" w:type="dxa"/>
          </w:tcPr>
          <w:p>
            <w:pPr>
              <w:pStyle w:val="TableParagraph"/>
              <w:spacing w:before="1"/>
              <w:ind w:left="160"/>
              <w:rPr>
                <w:sz w:val="20"/>
              </w:rPr>
            </w:pPr>
            <w:r>
              <w:rPr>
                <w:sz w:val="20"/>
              </w:rPr>
              <w:t>VII.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Resultado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1817" w:type="dxa"/>
          </w:tcPr>
          <w:p>
            <w:pPr>
              <w:pStyle w:val="TableParagraph"/>
              <w:spacing w:before="1"/>
              <w:ind w:right="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16.987,00</w:t>
            </w:r>
          </w:p>
        </w:tc>
      </w:tr>
      <w:tr>
        <w:trPr>
          <w:trHeight w:val="498" w:hRule="atLeast"/>
        </w:trPr>
        <w:tc>
          <w:tcPr>
            <w:tcW w:w="5242" w:type="dxa"/>
          </w:tcPr>
          <w:p>
            <w:pPr>
              <w:pStyle w:val="TableParagraph"/>
              <w:spacing w:before="123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B)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PASIVO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NO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CORRIENTE</w:t>
            </w:r>
          </w:p>
        </w:tc>
        <w:tc>
          <w:tcPr>
            <w:tcW w:w="1817" w:type="dxa"/>
          </w:tcPr>
          <w:p>
            <w:pPr>
              <w:pStyle w:val="TableParagraph"/>
              <w:spacing w:before="152"/>
              <w:ind w:right="59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41.149,25</w:t>
            </w:r>
          </w:p>
        </w:tc>
      </w:tr>
      <w:tr>
        <w:trPr>
          <w:trHeight w:val="375" w:hRule="atLeast"/>
        </w:trPr>
        <w:tc>
          <w:tcPr>
            <w:tcW w:w="5242" w:type="dxa"/>
          </w:tcPr>
          <w:p>
            <w:pPr>
              <w:pStyle w:val="TableParagraph"/>
              <w:spacing w:before="116"/>
              <w:ind w:left="215"/>
              <w:rPr>
                <w:sz w:val="20"/>
              </w:rPr>
            </w:pPr>
            <w:r>
              <w:rPr>
                <w:sz w:val="20"/>
              </w:rPr>
              <w:t>II.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largo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6"/>
              <w:ind w:right="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41.149,25</w:t>
            </w:r>
          </w:p>
        </w:tc>
      </w:tr>
      <w:tr>
        <w:trPr>
          <w:trHeight w:val="260" w:hRule="atLeast"/>
        </w:trPr>
        <w:tc>
          <w:tcPr>
            <w:tcW w:w="5242" w:type="dxa"/>
          </w:tcPr>
          <w:p>
            <w:pPr>
              <w:pStyle w:val="TableParagraph"/>
              <w:spacing w:line="212" w:lineRule="exact"/>
              <w:ind w:left="38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 largo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line="212" w:lineRule="exact"/>
              <w:ind w:right="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41.149,25</w:t>
            </w:r>
          </w:p>
        </w:tc>
      </w:tr>
      <w:tr>
        <w:trPr>
          <w:trHeight w:val="509" w:hRule="atLeast"/>
        </w:trPr>
        <w:tc>
          <w:tcPr>
            <w:tcW w:w="5242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tabs>
                <w:tab w:pos="1847" w:val="left" w:leader="none"/>
              </w:tabs>
              <w:spacing w:before="0"/>
              <w:ind w:left="601"/>
              <w:rPr>
                <w:sz w:val="16"/>
              </w:rPr>
            </w:pPr>
            <w:r>
              <w:rPr>
                <w:spacing w:val="-4"/>
                <w:sz w:val="16"/>
              </w:rPr>
              <w:t>1710</w:t>
            </w:r>
            <w:r>
              <w:rPr>
                <w:sz w:val="16"/>
              </w:rPr>
              <w:tab/>
              <w:t>DEUDAS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LARGO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before="140"/>
              <w:rPr>
                <w:sz w:val="16"/>
              </w:rPr>
            </w:pPr>
          </w:p>
          <w:p>
            <w:pPr>
              <w:pStyle w:val="TableParagraph"/>
              <w:spacing w:line="165" w:lineRule="exact" w:before="0"/>
              <w:ind w:right="9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41.149,25</w:t>
            </w:r>
          </w:p>
        </w:tc>
      </w:tr>
      <w:tr>
        <w:trPr>
          <w:trHeight w:val="634" w:hRule="atLeast"/>
        </w:trPr>
        <w:tc>
          <w:tcPr>
            <w:tcW w:w="5242" w:type="dxa"/>
          </w:tcPr>
          <w:p>
            <w:pPr>
              <w:pStyle w:val="TableParagraph"/>
              <w:spacing w:before="27"/>
              <w:rPr>
                <w:sz w:val="20"/>
              </w:rPr>
            </w:pPr>
          </w:p>
          <w:p>
            <w:pPr>
              <w:pStyle w:val="TableParagraph"/>
              <w:spacing w:before="0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PASIVO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CORRIENTE</w:t>
            </w:r>
          </w:p>
        </w:tc>
        <w:tc>
          <w:tcPr>
            <w:tcW w:w="1817" w:type="dxa"/>
          </w:tcPr>
          <w:p>
            <w:pPr>
              <w:pStyle w:val="TableParagraph"/>
              <w:spacing w:before="56"/>
              <w:rPr>
                <w:sz w:val="20"/>
              </w:rPr>
            </w:pPr>
          </w:p>
          <w:p>
            <w:pPr>
              <w:pStyle w:val="TableParagraph"/>
              <w:spacing w:before="0"/>
              <w:ind w:right="47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147.725,77</w:t>
            </w:r>
          </w:p>
        </w:tc>
      </w:tr>
      <w:tr>
        <w:trPr>
          <w:trHeight w:val="376" w:hRule="atLeast"/>
        </w:trPr>
        <w:tc>
          <w:tcPr>
            <w:tcW w:w="5242" w:type="dxa"/>
          </w:tcPr>
          <w:p>
            <w:pPr>
              <w:pStyle w:val="TableParagraph"/>
              <w:spacing w:before="117"/>
              <w:ind w:left="215"/>
              <w:rPr>
                <w:sz w:val="20"/>
              </w:rPr>
            </w:pPr>
            <w:r>
              <w:rPr>
                <w:sz w:val="20"/>
              </w:rPr>
              <w:t>II.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corto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7"/>
              <w:ind w:right="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25.639,23</w:t>
            </w:r>
          </w:p>
        </w:tc>
      </w:tr>
      <w:tr>
        <w:trPr>
          <w:trHeight w:val="260" w:hRule="atLeast"/>
        </w:trPr>
        <w:tc>
          <w:tcPr>
            <w:tcW w:w="5242" w:type="dxa"/>
          </w:tcPr>
          <w:p>
            <w:pPr>
              <w:pStyle w:val="TableParagraph"/>
              <w:spacing w:line="212" w:lineRule="exact"/>
              <w:ind w:left="38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 entidades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credito</w:t>
            </w:r>
          </w:p>
        </w:tc>
        <w:tc>
          <w:tcPr>
            <w:tcW w:w="1817" w:type="dxa"/>
          </w:tcPr>
          <w:p>
            <w:pPr>
              <w:pStyle w:val="TableParagraph"/>
              <w:spacing w:line="212" w:lineRule="exact"/>
              <w:ind w:right="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25.639,23</w:t>
            </w:r>
          </w:p>
        </w:tc>
      </w:tr>
      <w:tr>
        <w:trPr>
          <w:trHeight w:val="507" w:hRule="atLeast"/>
        </w:trPr>
        <w:tc>
          <w:tcPr>
            <w:tcW w:w="5242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tabs>
                <w:tab w:pos="1847" w:val="left" w:leader="none"/>
              </w:tabs>
              <w:spacing w:before="0"/>
              <w:ind w:left="601"/>
              <w:rPr>
                <w:sz w:val="16"/>
              </w:rPr>
            </w:pPr>
            <w:r>
              <w:rPr>
                <w:spacing w:val="-4"/>
                <w:sz w:val="16"/>
              </w:rPr>
              <w:t>5200</w:t>
            </w:r>
            <w:r>
              <w:rPr>
                <w:sz w:val="16"/>
              </w:rPr>
              <w:tab/>
              <w:t>PRÉSTAMOS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CORTO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PLAZO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EN</w:t>
            </w:r>
          </w:p>
        </w:tc>
        <w:tc>
          <w:tcPr>
            <w:tcW w:w="1817" w:type="dxa"/>
          </w:tcPr>
          <w:p>
            <w:pPr>
              <w:pStyle w:val="TableParagraph"/>
              <w:spacing w:before="137"/>
              <w:rPr>
                <w:sz w:val="16"/>
              </w:rPr>
            </w:pPr>
          </w:p>
          <w:p>
            <w:pPr>
              <w:pStyle w:val="TableParagraph"/>
              <w:spacing w:line="165" w:lineRule="exact" w:before="1"/>
              <w:ind w:right="9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25.639,23</w:t>
            </w:r>
          </w:p>
        </w:tc>
      </w:tr>
      <w:tr>
        <w:trPr>
          <w:trHeight w:val="511" w:hRule="atLeast"/>
        </w:trPr>
        <w:tc>
          <w:tcPr>
            <w:tcW w:w="5242" w:type="dxa"/>
          </w:tcPr>
          <w:p>
            <w:pPr>
              <w:pStyle w:val="TableParagraph"/>
              <w:spacing w:before="22"/>
              <w:rPr>
                <w:sz w:val="20"/>
              </w:rPr>
            </w:pPr>
          </w:p>
          <w:p>
            <w:pPr>
              <w:pStyle w:val="TableParagraph"/>
              <w:spacing w:before="0"/>
              <w:ind w:left="215"/>
              <w:rPr>
                <w:sz w:val="20"/>
              </w:rPr>
            </w:pPr>
            <w:r>
              <w:rPr>
                <w:sz w:val="20"/>
              </w:rPr>
              <w:t>IV.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Acreedores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comerc.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cuentas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2"/>
                <w:sz w:val="20"/>
              </w:rPr>
              <w:t>pagar</w:t>
            </w:r>
          </w:p>
        </w:tc>
        <w:tc>
          <w:tcPr>
            <w:tcW w:w="1817" w:type="dxa"/>
          </w:tcPr>
          <w:p>
            <w:pPr>
              <w:pStyle w:val="TableParagraph"/>
              <w:spacing w:before="22"/>
              <w:rPr>
                <w:sz w:val="20"/>
              </w:rPr>
            </w:pPr>
          </w:p>
          <w:p>
            <w:pPr>
              <w:pStyle w:val="TableParagraph"/>
              <w:spacing w:before="0"/>
              <w:ind w:right="4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122.086,54</w:t>
            </w:r>
          </w:p>
        </w:tc>
      </w:tr>
      <w:tr>
        <w:trPr>
          <w:trHeight w:val="287" w:hRule="atLeast"/>
        </w:trPr>
        <w:tc>
          <w:tcPr>
            <w:tcW w:w="5242" w:type="dxa"/>
          </w:tcPr>
          <w:p>
            <w:pPr>
              <w:pStyle w:val="TableParagraph"/>
              <w:ind w:left="38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2"/>
                <w:sz w:val="20"/>
              </w:rPr>
              <w:t> Proveedores</w:t>
            </w:r>
          </w:p>
        </w:tc>
        <w:tc>
          <w:tcPr>
            <w:tcW w:w="1817" w:type="dxa"/>
          </w:tcPr>
          <w:p>
            <w:pPr>
              <w:pStyle w:val="TableParagraph"/>
              <w:ind w:right="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90.305,83</w:t>
            </w:r>
          </w:p>
        </w:tc>
      </w:tr>
      <w:tr>
        <w:trPr>
          <w:trHeight w:val="260" w:hRule="atLeast"/>
        </w:trPr>
        <w:tc>
          <w:tcPr>
            <w:tcW w:w="5242" w:type="dxa"/>
          </w:tcPr>
          <w:p>
            <w:pPr>
              <w:pStyle w:val="TableParagraph"/>
              <w:spacing w:line="212" w:lineRule="exact"/>
              <w:ind w:left="546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Proveedores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 corto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line="212" w:lineRule="exact"/>
              <w:ind w:right="59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90.305,83</w:t>
            </w:r>
          </w:p>
        </w:tc>
      </w:tr>
    </w:tbl>
    <w:p>
      <w:pPr>
        <w:pStyle w:val="BodyText"/>
        <w:spacing w:before="110"/>
        <w:rPr>
          <w:sz w:val="16"/>
        </w:rPr>
      </w:pPr>
    </w:p>
    <w:p>
      <w:pPr>
        <w:tabs>
          <w:tab w:pos="2514" w:val="left" w:leader="none"/>
          <w:tab w:pos="6911" w:val="left" w:leader="none"/>
        </w:tabs>
        <w:spacing w:before="0"/>
        <w:ind w:left="1268" w:right="0" w:firstLine="0"/>
        <w:jc w:val="left"/>
        <w:rPr>
          <w:position w:val="-2"/>
          <w:sz w:val="16"/>
        </w:rPr>
      </w:pPr>
      <w:r>
        <w:rPr>
          <w:spacing w:val="-4"/>
          <w:sz w:val="16"/>
        </w:rPr>
        <w:t>4000</w:t>
      </w:r>
      <w:r>
        <w:rPr>
          <w:sz w:val="16"/>
        </w:rPr>
        <w:tab/>
        <w:t>PROVEEDORES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(EUROS)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90.305,83</w:t>
      </w:r>
    </w:p>
    <w:p>
      <w:pPr>
        <w:pStyle w:val="BodyText"/>
        <w:spacing w:before="73"/>
        <w:rPr>
          <w:sz w:val="16"/>
        </w:rPr>
      </w:pPr>
    </w:p>
    <w:p>
      <w:pPr>
        <w:pStyle w:val="ListParagraph"/>
        <w:numPr>
          <w:ilvl w:val="2"/>
          <w:numId w:val="1"/>
        </w:numPr>
        <w:tabs>
          <w:tab w:pos="1268" w:val="left" w:leader="none"/>
          <w:tab w:pos="6764" w:val="left" w:leader="none"/>
        </w:tabs>
        <w:spacing w:line="240" w:lineRule="auto" w:before="0" w:after="0"/>
        <w:ind w:left="1268" w:right="0" w:hanging="221"/>
        <w:jc w:val="left"/>
        <w:rPr>
          <w:sz w:val="20"/>
        </w:rPr>
      </w:pPr>
      <w:r>
        <w:rPr>
          <w:sz w:val="20"/>
        </w:rPr>
        <w:t>Otros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acreedores</w:t>
      </w:r>
      <w:r>
        <w:rPr>
          <w:sz w:val="20"/>
        </w:rPr>
        <w:tab/>
      </w:r>
      <w:r>
        <w:rPr>
          <w:spacing w:val="-2"/>
          <w:sz w:val="20"/>
        </w:rPr>
        <w:t>31.780,71</w:t>
      </w:r>
    </w:p>
    <w:p>
      <w:pPr>
        <w:pStyle w:val="BodyText"/>
        <w:spacing w:before="59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206"/>
        <w:gridCol w:w="1405"/>
      </w:tblGrid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4100</w:t>
            </w:r>
          </w:p>
        </w:tc>
        <w:tc>
          <w:tcPr>
            <w:tcW w:w="4206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ACREEDORES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PRESTACIONES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0"/>
                <w:sz w:val="16"/>
              </w:rPr>
              <w:t>D</w:t>
            </w:r>
          </w:p>
        </w:tc>
        <w:tc>
          <w:tcPr>
            <w:tcW w:w="1405" w:type="dxa"/>
          </w:tcPr>
          <w:p>
            <w:pPr>
              <w:pStyle w:val="TableParagraph"/>
              <w:spacing w:before="35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8.330,33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4650</w:t>
            </w:r>
          </w:p>
        </w:tc>
        <w:tc>
          <w:tcPr>
            <w:tcW w:w="4206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REMUNERACIONES</w:t>
            </w:r>
            <w:r>
              <w:rPr>
                <w:spacing w:val="-8"/>
                <w:sz w:val="16"/>
              </w:rPr>
              <w:t> </w:t>
            </w:r>
            <w:r>
              <w:rPr>
                <w:sz w:val="16"/>
              </w:rPr>
              <w:t>PENDIENTES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10"/>
                <w:sz w:val="16"/>
              </w:rPr>
              <w:t>P</w:t>
            </w:r>
          </w:p>
        </w:tc>
        <w:tc>
          <w:tcPr>
            <w:tcW w:w="1405" w:type="dxa"/>
          </w:tcPr>
          <w:p>
            <w:pPr>
              <w:pStyle w:val="TableParagraph"/>
              <w:spacing w:before="63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6.539,62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4751</w:t>
            </w:r>
          </w:p>
        </w:tc>
        <w:tc>
          <w:tcPr>
            <w:tcW w:w="4206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ACREEDORA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10"/>
                <w:sz w:val="16"/>
              </w:rPr>
              <w:t>P</w:t>
            </w:r>
          </w:p>
        </w:tc>
        <w:tc>
          <w:tcPr>
            <w:tcW w:w="1405" w:type="dxa"/>
          </w:tcPr>
          <w:p>
            <w:pPr>
              <w:pStyle w:val="TableParagraph"/>
              <w:spacing w:before="63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6.174,16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4757</w:t>
            </w:r>
          </w:p>
        </w:tc>
        <w:tc>
          <w:tcPr>
            <w:tcW w:w="4206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PÚBLICA,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ACREED.IGIC</w:t>
            </w:r>
          </w:p>
        </w:tc>
        <w:tc>
          <w:tcPr>
            <w:tcW w:w="1405" w:type="dxa"/>
          </w:tcPr>
          <w:p>
            <w:pPr>
              <w:pStyle w:val="TableParagraph"/>
              <w:spacing w:before="65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2.098,06</w:t>
            </w:r>
          </w:p>
        </w:tc>
      </w:tr>
      <w:tr>
        <w:trPr>
          <w:trHeight w:val="249" w:hRule="atLeast"/>
        </w:trPr>
        <w:tc>
          <w:tcPr>
            <w:tcW w:w="851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4760</w:t>
            </w:r>
          </w:p>
        </w:tc>
        <w:tc>
          <w:tcPr>
            <w:tcW w:w="4206" w:type="dxa"/>
          </w:tcPr>
          <w:p>
            <w:pPr>
              <w:pStyle w:val="TableParagraph"/>
              <w:spacing w:before="28"/>
              <w:ind w:left="444"/>
              <w:rPr>
                <w:sz w:val="16"/>
              </w:rPr>
            </w:pPr>
            <w:r>
              <w:rPr>
                <w:sz w:val="16"/>
              </w:rPr>
              <w:t>ORGANI.DE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SS.SS.,ACREEDORES</w:t>
            </w:r>
          </w:p>
        </w:tc>
        <w:tc>
          <w:tcPr>
            <w:tcW w:w="1405" w:type="dxa"/>
          </w:tcPr>
          <w:p>
            <w:pPr>
              <w:pStyle w:val="TableParagraph"/>
              <w:spacing w:line="165" w:lineRule="exact" w:before="64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8.638,54</w:t>
            </w:r>
          </w:p>
        </w:tc>
      </w:tr>
    </w:tbl>
    <w:p>
      <w:pPr>
        <w:pStyle w:val="BodyText"/>
        <w:spacing w:before="29"/>
      </w:pPr>
    </w:p>
    <w:p>
      <w:pPr>
        <w:tabs>
          <w:tab w:pos="6663" w:val="left" w:leader="none"/>
        </w:tabs>
        <w:spacing w:before="1"/>
        <w:ind w:left="716" w:right="0" w:firstLine="0"/>
        <w:jc w:val="left"/>
        <w:rPr>
          <w:rFonts w:ascii="Arial"/>
          <w:b/>
          <w:position w:val="-2"/>
          <w:sz w:val="20"/>
        </w:rPr>
      </w:pPr>
      <w:r>
        <w:rPr>
          <w:rFonts w:ascii="Arial"/>
          <w:b/>
          <w:sz w:val="20"/>
        </w:rPr>
        <w:t>T O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T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z w:val="20"/>
        </w:rPr>
        <w:t>L</w:t>
      </w:r>
      <w:r>
        <w:rPr>
          <w:rFonts w:ascii="Arial"/>
          <w:b/>
          <w:spacing w:val="79"/>
          <w:w w:val="150"/>
          <w:sz w:val="20"/>
        </w:rPr>
        <w:t> </w:t>
      </w:r>
      <w:r>
        <w:rPr>
          <w:rFonts w:ascii="Arial"/>
          <w:b/>
          <w:sz w:val="20"/>
        </w:rPr>
        <w:t>PATRIMONIO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NETO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Y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pacing w:val="-2"/>
          <w:sz w:val="20"/>
        </w:rPr>
        <w:t>PASIVO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2"/>
          <w:position w:val="-2"/>
          <w:sz w:val="20"/>
        </w:rPr>
        <w:t>202.709,31</w:t>
      </w:r>
    </w:p>
    <w:sectPr>
      <w:type w:val="continuous"/>
      <w:pgSz w:w="11900" w:h="16840"/>
      <w:pgMar w:header="755" w:footer="694" w:top="1080" w:bottom="880" w:left="992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78432">
              <wp:simplePos x="0" y="0"/>
              <wp:positionH relativeFrom="page">
                <wp:posOffset>679691</wp:posOffset>
              </wp:positionH>
              <wp:positionV relativeFrom="page">
                <wp:posOffset>10134579</wp:posOffset>
              </wp:positionV>
              <wp:extent cx="6579234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938048" from="53.519039pt,797.998413pt" to="571.558788pt,797.998413pt" stroked="true" strokeweight="1.4388pt" strokecolor="#000000">
              <v:stroke dashstyle="solid"/>
              <w10:wrap type="none"/>
            </v:lin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77408">
              <wp:simplePos x="0" y="0"/>
              <wp:positionH relativeFrom="page">
                <wp:posOffset>679691</wp:posOffset>
              </wp:positionH>
              <wp:positionV relativeFrom="page">
                <wp:posOffset>682731</wp:posOffset>
              </wp:positionV>
              <wp:extent cx="6579234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5939072" from="53.519039pt,53.758419pt" to="571.558788pt,53.758419pt" stroked="true" strokeweight="1.4388pt" strokecolor="#000000">
              <v:stroke dashstyle="solid"/>
              <w10:wrap type="none"/>
            </v:lin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377920">
              <wp:simplePos x="0" y="0"/>
              <wp:positionH relativeFrom="page">
                <wp:posOffset>721856</wp:posOffset>
              </wp:positionH>
              <wp:positionV relativeFrom="page">
                <wp:posOffset>466887</wp:posOffset>
              </wp:positionV>
              <wp:extent cx="1838960" cy="205104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838960" cy="20510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98" w:lineRule="exact" w:before="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</w:t>
                          </w:r>
                          <w:r>
                            <w:rPr>
                              <w:rFonts w:ascii="Arial" w:hAnsi="Arial"/>
                              <w:b/>
                              <w:spacing w:val="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Situación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.839077pt;margin-top:36.762775pt;width:144.8pt;height:16.1500pt;mso-position-horizontal-relative:page;mso-position-vertical-relative:page;z-index:-15938560" type="#_x0000_t202" id="docshape1" filled="false" stroked="false">
              <v:textbox inset="0,0,0,0">
                <w:txbxContent>
                  <w:p>
                    <w:pPr>
                      <w:spacing w:line="298" w:lineRule="exact" w:before="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</w:t>
                    </w:r>
                    <w:r>
                      <w:rPr>
                        <w:rFonts w:ascii="Arial" w:hAnsi="Arial"/>
                        <w:b/>
                        <w:spacing w:val="3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4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Situación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Letter"/>
      <w:lvlText w:val="%1)"/>
      <w:lvlJc w:val="left"/>
      <w:pPr>
        <w:ind w:left="980" w:hanging="264"/>
        <w:jc w:val="left"/>
      </w:pPr>
      <w:rPr>
        <w:rFonts w:hint="default" w:ascii="Arial" w:hAnsi="Arial" w:eastAsia="Arial" w:cs="Arial"/>
        <w:b/>
        <w:bCs/>
        <w:i w:val="0"/>
        <w:iCs w:val="0"/>
        <w:spacing w:val="-4"/>
        <w:w w:val="100"/>
        <w:sz w:val="20"/>
        <w:szCs w:val="20"/>
        <w:lang w:val="es-ES" w:eastAsia="en-US" w:bidi="ar-SA"/>
      </w:rPr>
    </w:lvl>
    <w:lvl w:ilvl="1">
      <w:start w:val="1"/>
      <w:numFmt w:val="upperRoman"/>
      <w:lvlText w:val="%2."/>
      <w:lvlJc w:val="left"/>
      <w:pPr>
        <w:ind w:left="1103" w:hanging="16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1271" w:hanging="224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412" w:hanging="22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545" w:hanging="22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78" w:hanging="22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11" w:hanging="22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43" w:hanging="22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076" w:hanging="224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91"/>
      <w:outlineLvl w:val="1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298" w:lineRule="exact"/>
      <w:ind w:left="20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64" w:hanging="221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:title>Listado Plan Contable</dc:title>
  <dcterms:created xsi:type="dcterms:W3CDTF">2025-10-29T06:24:24Z</dcterms:created>
  <dcterms:modified xsi:type="dcterms:W3CDTF">2025-10-29T06:24:24Z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2025-10-29T00:00:00Z</vt:filetime>
  </property>
  <property fmtid="{D5CDD505-2E9C-101B-9397-08002B2CF9AE}" pid="5" name="Producer">
    <vt:lpwstr>GPL Ghostscript 8.71</vt:lpwstr>
  </property>
</Properties>
</file>