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2DD846" w14:textId="77777777" w:rsidR="007A1AF0" w:rsidRDefault="00000000">
      <w:pPr>
        <w:spacing w:after="0" w:line="259" w:lineRule="auto"/>
        <w:ind w:left="0" w:right="51" w:firstLine="0"/>
        <w:jc w:val="center"/>
      </w:pPr>
      <w:r>
        <w:rPr>
          <w:rFonts w:ascii="Century Gothic" w:eastAsia="Century Gothic" w:hAnsi="Century Gothic" w:cs="Century Gothic"/>
        </w:rPr>
        <w:t xml:space="preserve"> </w:t>
      </w:r>
    </w:p>
    <w:p w14:paraId="6DCEA1B6" w14:textId="77777777" w:rsidR="007A1AF0" w:rsidRDefault="00000000">
      <w:pPr>
        <w:spacing w:after="0" w:line="259" w:lineRule="auto"/>
        <w:ind w:left="0" w:right="51" w:firstLine="0"/>
        <w:jc w:val="center"/>
      </w:pPr>
      <w:r>
        <w:rPr>
          <w:rFonts w:ascii="Century Gothic" w:eastAsia="Century Gothic" w:hAnsi="Century Gothic" w:cs="Century Gothic"/>
        </w:rPr>
        <w:t xml:space="preserve"> </w:t>
      </w:r>
    </w:p>
    <w:p w14:paraId="2B1EAA5F" w14:textId="77777777" w:rsidR="007A1AF0" w:rsidRDefault="00000000">
      <w:pPr>
        <w:spacing w:after="0" w:line="259" w:lineRule="auto"/>
        <w:ind w:left="0" w:right="51" w:firstLine="0"/>
        <w:jc w:val="center"/>
      </w:pPr>
      <w:r>
        <w:rPr>
          <w:rFonts w:ascii="Century Gothic" w:eastAsia="Century Gothic" w:hAnsi="Century Gothic" w:cs="Century Gothic"/>
        </w:rPr>
        <w:t xml:space="preserve"> </w:t>
      </w:r>
    </w:p>
    <w:p w14:paraId="527ABDAD" w14:textId="77777777" w:rsidR="007A1AF0" w:rsidRDefault="00000000">
      <w:pPr>
        <w:spacing w:after="0" w:line="259" w:lineRule="auto"/>
        <w:ind w:left="0" w:right="51" w:firstLine="0"/>
        <w:jc w:val="center"/>
      </w:pPr>
      <w:r>
        <w:rPr>
          <w:rFonts w:ascii="Century Gothic" w:eastAsia="Century Gothic" w:hAnsi="Century Gothic" w:cs="Century Gothic"/>
        </w:rPr>
        <w:t xml:space="preserve"> </w:t>
      </w:r>
    </w:p>
    <w:p w14:paraId="49CB7468" w14:textId="77777777" w:rsidR="007A1AF0" w:rsidRDefault="00000000">
      <w:pPr>
        <w:spacing w:after="0" w:line="259" w:lineRule="auto"/>
        <w:ind w:left="0" w:right="51" w:firstLine="0"/>
        <w:jc w:val="center"/>
      </w:pPr>
      <w:r>
        <w:rPr>
          <w:rFonts w:ascii="Century Gothic" w:eastAsia="Century Gothic" w:hAnsi="Century Gothic" w:cs="Century Gothic"/>
        </w:rPr>
        <w:t xml:space="preserve"> </w:t>
      </w:r>
    </w:p>
    <w:p w14:paraId="1D3D9C77" w14:textId="77777777" w:rsidR="007A1AF0" w:rsidRDefault="00000000">
      <w:pPr>
        <w:spacing w:after="0" w:line="259" w:lineRule="auto"/>
        <w:ind w:left="0" w:right="51" w:firstLine="0"/>
        <w:jc w:val="center"/>
      </w:pPr>
      <w:r>
        <w:rPr>
          <w:rFonts w:ascii="Century Gothic" w:eastAsia="Century Gothic" w:hAnsi="Century Gothic" w:cs="Century Gothic"/>
        </w:rPr>
        <w:t xml:space="preserve"> </w:t>
      </w:r>
    </w:p>
    <w:p w14:paraId="5FA83D2C" w14:textId="77777777" w:rsidR="007A1AF0" w:rsidRDefault="00000000">
      <w:pPr>
        <w:spacing w:after="0" w:line="259" w:lineRule="auto"/>
        <w:ind w:left="0" w:right="51" w:firstLine="0"/>
        <w:jc w:val="center"/>
      </w:pPr>
      <w:r>
        <w:rPr>
          <w:rFonts w:ascii="Century Gothic" w:eastAsia="Century Gothic" w:hAnsi="Century Gothic" w:cs="Century Gothic"/>
        </w:rPr>
        <w:t xml:space="preserve"> </w:t>
      </w:r>
    </w:p>
    <w:p w14:paraId="543FA6D0" w14:textId="77777777" w:rsidR="007A1AF0" w:rsidRDefault="00000000">
      <w:pPr>
        <w:spacing w:after="0" w:line="259" w:lineRule="auto"/>
        <w:ind w:left="0" w:right="51" w:firstLine="0"/>
        <w:jc w:val="center"/>
      </w:pPr>
      <w:r>
        <w:rPr>
          <w:rFonts w:ascii="Century Gothic" w:eastAsia="Century Gothic" w:hAnsi="Century Gothic" w:cs="Century Gothic"/>
        </w:rPr>
        <w:t xml:space="preserve"> </w:t>
      </w:r>
    </w:p>
    <w:p w14:paraId="28EF4DA2" w14:textId="77777777" w:rsidR="007A1AF0" w:rsidRDefault="00000000">
      <w:pPr>
        <w:spacing w:after="0" w:line="259" w:lineRule="auto"/>
        <w:ind w:left="0" w:right="51" w:firstLine="0"/>
        <w:jc w:val="center"/>
      </w:pPr>
      <w:r>
        <w:rPr>
          <w:rFonts w:ascii="Century Gothic" w:eastAsia="Century Gothic" w:hAnsi="Century Gothic" w:cs="Century Gothic"/>
        </w:rPr>
        <w:t xml:space="preserve"> </w:t>
      </w:r>
    </w:p>
    <w:p w14:paraId="7F82120B" w14:textId="77777777" w:rsidR="007A1AF0" w:rsidRDefault="00000000">
      <w:pPr>
        <w:spacing w:after="0" w:line="259" w:lineRule="auto"/>
        <w:ind w:left="0" w:right="0" w:firstLine="0"/>
        <w:jc w:val="left"/>
      </w:pPr>
      <w:r>
        <w:rPr>
          <w:rFonts w:ascii="Century Gothic" w:eastAsia="Century Gothic" w:hAnsi="Century Gothic" w:cs="Century Gothic"/>
        </w:rPr>
        <w:t xml:space="preserve"> </w:t>
      </w:r>
    </w:p>
    <w:p w14:paraId="3BFB3A2A" w14:textId="77777777" w:rsidR="007A1AF0" w:rsidRDefault="00000000">
      <w:pPr>
        <w:spacing w:after="477" w:line="259" w:lineRule="auto"/>
        <w:ind w:left="0" w:right="51" w:firstLine="0"/>
        <w:jc w:val="center"/>
      </w:pPr>
      <w:r>
        <w:rPr>
          <w:rFonts w:ascii="Century Gothic" w:eastAsia="Century Gothic" w:hAnsi="Century Gothic" w:cs="Century Gothic"/>
        </w:rPr>
        <w:t xml:space="preserve"> </w:t>
      </w:r>
    </w:p>
    <w:p w14:paraId="2FF33500" w14:textId="77777777" w:rsidR="007A1AF0" w:rsidRDefault="00000000">
      <w:pPr>
        <w:spacing w:after="0" w:line="259" w:lineRule="auto"/>
        <w:ind w:left="0" w:right="630" w:firstLine="0"/>
        <w:jc w:val="center"/>
      </w:pPr>
      <w:r>
        <w:rPr>
          <w:b/>
          <w:sz w:val="72"/>
        </w:rPr>
        <w:t xml:space="preserve">EJERCICIO 2024  </w:t>
      </w:r>
    </w:p>
    <w:p w14:paraId="20450F61" w14:textId="77777777" w:rsidR="007A1AF0" w:rsidRDefault="00000000">
      <w:pPr>
        <w:spacing w:after="0" w:line="259" w:lineRule="auto"/>
        <w:ind w:left="25" w:right="0" w:firstLine="0"/>
        <w:jc w:val="center"/>
      </w:pPr>
      <w:r>
        <w:rPr>
          <w:b/>
          <w:sz w:val="40"/>
        </w:rPr>
        <w:t xml:space="preserve"> </w:t>
      </w:r>
    </w:p>
    <w:p w14:paraId="146BAF91" w14:textId="77777777" w:rsidR="007A1AF0" w:rsidRDefault="00000000">
      <w:pPr>
        <w:spacing w:after="0" w:line="259" w:lineRule="auto"/>
        <w:ind w:left="25" w:right="0" w:firstLine="0"/>
        <w:jc w:val="center"/>
      </w:pPr>
      <w:r>
        <w:rPr>
          <w:b/>
          <w:sz w:val="40"/>
        </w:rPr>
        <w:t xml:space="preserve"> </w:t>
      </w:r>
    </w:p>
    <w:p w14:paraId="023B116A" w14:textId="77777777" w:rsidR="007A1AF0" w:rsidRDefault="00000000">
      <w:pPr>
        <w:spacing w:after="0" w:line="259" w:lineRule="auto"/>
        <w:ind w:left="25" w:right="0" w:firstLine="0"/>
        <w:jc w:val="center"/>
      </w:pPr>
      <w:r>
        <w:rPr>
          <w:b/>
          <w:sz w:val="40"/>
        </w:rPr>
        <w:t xml:space="preserve"> </w:t>
      </w:r>
    </w:p>
    <w:p w14:paraId="2F17CAC7" w14:textId="77777777" w:rsidR="007A1AF0" w:rsidRDefault="00000000">
      <w:pPr>
        <w:spacing w:after="80" w:line="259" w:lineRule="auto"/>
        <w:ind w:left="25" w:right="0" w:firstLine="0"/>
        <w:jc w:val="center"/>
      </w:pPr>
      <w:r>
        <w:rPr>
          <w:b/>
          <w:sz w:val="40"/>
        </w:rPr>
        <w:t xml:space="preserve"> </w:t>
      </w:r>
    </w:p>
    <w:p w14:paraId="3ECB01C6" w14:textId="77777777" w:rsidR="007A1AF0" w:rsidRDefault="00000000">
      <w:pPr>
        <w:spacing w:after="0" w:line="239" w:lineRule="auto"/>
        <w:ind w:left="1654" w:right="0" w:hanging="588"/>
        <w:jc w:val="left"/>
      </w:pPr>
      <w:r>
        <w:rPr>
          <w:b/>
          <w:sz w:val="52"/>
        </w:rPr>
        <w:t xml:space="preserve">CUENTAS ANUALES DE LA ENTIDAD MERCANTIL  </w:t>
      </w:r>
    </w:p>
    <w:p w14:paraId="0D0FCC5E" w14:textId="77777777" w:rsidR="007A1AF0" w:rsidRDefault="00000000">
      <w:pPr>
        <w:spacing w:after="0" w:line="259" w:lineRule="auto"/>
        <w:ind w:left="0" w:right="51" w:firstLine="0"/>
        <w:jc w:val="center"/>
      </w:pPr>
      <w:r>
        <w:rPr>
          <w:rFonts w:ascii="Century Gothic" w:eastAsia="Century Gothic" w:hAnsi="Century Gothic" w:cs="Century Gothic"/>
        </w:rPr>
        <w:t xml:space="preserve"> </w:t>
      </w:r>
    </w:p>
    <w:p w14:paraId="321FF7E8" w14:textId="77777777" w:rsidR="007A1AF0" w:rsidRDefault="00000000">
      <w:pPr>
        <w:spacing w:after="0" w:line="259" w:lineRule="auto"/>
        <w:ind w:left="0" w:right="51" w:firstLine="0"/>
        <w:jc w:val="center"/>
      </w:pPr>
      <w:r>
        <w:rPr>
          <w:rFonts w:ascii="Century Gothic" w:eastAsia="Century Gothic" w:hAnsi="Century Gothic" w:cs="Century Gothic"/>
        </w:rPr>
        <w:t xml:space="preserve"> </w:t>
      </w:r>
    </w:p>
    <w:p w14:paraId="0F765D3F" w14:textId="77777777" w:rsidR="007A1AF0" w:rsidRDefault="00000000">
      <w:pPr>
        <w:spacing w:after="278" w:line="259" w:lineRule="auto"/>
        <w:ind w:left="0" w:right="0" w:firstLine="0"/>
        <w:jc w:val="left"/>
      </w:pPr>
      <w:r>
        <w:rPr>
          <w:rFonts w:ascii="Century Gothic" w:eastAsia="Century Gothic" w:hAnsi="Century Gothic" w:cs="Century Gothic"/>
          <w:b/>
        </w:rPr>
        <w:t xml:space="preserve"> </w:t>
      </w:r>
    </w:p>
    <w:p w14:paraId="4AE3E4D2" w14:textId="77777777" w:rsidR="007A1AF0" w:rsidRDefault="00000000">
      <w:pPr>
        <w:spacing w:after="0" w:line="259" w:lineRule="auto"/>
        <w:ind w:left="34" w:right="0" w:firstLine="0"/>
        <w:jc w:val="center"/>
      </w:pPr>
      <w:r>
        <w:rPr>
          <w:rFonts w:ascii="Century Gothic" w:eastAsia="Century Gothic" w:hAnsi="Century Gothic" w:cs="Century Gothic"/>
          <w:b/>
          <w:sz w:val="52"/>
        </w:rPr>
        <w:t xml:space="preserve"> </w:t>
      </w:r>
    </w:p>
    <w:p w14:paraId="23CE2934" w14:textId="77777777" w:rsidR="007A1AF0" w:rsidRPr="00624E4A" w:rsidRDefault="00000000">
      <w:pPr>
        <w:spacing w:after="0" w:line="259" w:lineRule="auto"/>
        <w:ind w:left="0" w:right="116" w:firstLine="0"/>
        <w:jc w:val="center"/>
        <w:rPr>
          <w:lang w:val="pt-PT"/>
        </w:rPr>
      </w:pPr>
      <w:r w:rsidRPr="00624E4A">
        <w:rPr>
          <w:b/>
          <w:sz w:val="44"/>
          <w:lang w:val="pt-PT"/>
        </w:rPr>
        <w:t xml:space="preserve">EVENTOS JOSUE ARUCAS LP5 S.L. </w:t>
      </w:r>
    </w:p>
    <w:p w14:paraId="370F6C5C" w14:textId="77777777" w:rsidR="007A1AF0" w:rsidRPr="00624E4A" w:rsidRDefault="00000000">
      <w:pPr>
        <w:spacing w:after="0" w:line="259" w:lineRule="auto"/>
        <w:ind w:left="0" w:right="0" w:firstLine="0"/>
        <w:jc w:val="left"/>
        <w:rPr>
          <w:lang w:val="pt-PT"/>
        </w:rPr>
      </w:pPr>
      <w:r w:rsidRPr="00624E4A">
        <w:rPr>
          <w:rFonts w:ascii="Arial" w:eastAsia="Arial" w:hAnsi="Arial" w:cs="Arial"/>
          <w:sz w:val="24"/>
          <w:lang w:val="pt-PT"/>
        </w:rPr>
        <w:t xml:space="preserve"> </w:t>
      </w:r>
    </w:p>
    <w:p w14:paraId="65BCCF4D" w14:textId="77777777" w:rsidR="007A1AF0" w:rsidRPr="00624E4A" w:rsidRDefault="00000000">
      <w:pPr>
        <w:spacing w:after="0" w:line="259" w:lineRule="auto"/>
        <w:ind w:left="0" w:right="0" w:firstLine="0"/>
        <w:jc w:val="left"/>
        <w:rPr>
          <w:lang w:val="pt-PT"/>
        </w:rPr>
      </w:pPr>
      <w:r w:rsidRPr="00624E4A">
        <w:rPr>
          <w:rFonts w:ascii="Arial" w:eastAsia="Arial" w:hAnsi="Arial" w:cs="Arial"/>
          <w:sz w:val="24"/>
          <w:lang w:val="pt-PT"/>
        </w:rPr>
        <w:t xml:space="preserve"> </w:t>
      </w:r>
    </w:p>
    <w:p w14:paraId="17699A90" w14:textId="77777777" w:rsidR="007A1AF0" w:rsidRPr="00624E4A" w:rsidRDefault="00000000">
      <w:pPr>
        <w:spacing w:after="0" w:line="259" w:lineRule="auto"/>
        <w:ind w:left="0" w:right="0" w:firstLine="0"/>
        <w:jc w:val="left"/>
        <w:rPr>
          <w:lang w:val="pt-PT"/>
        </w:rPr>
      </w:pPr>
      <w:r w:rsidRPr="00624E4A">
        <w:rPr>
          <w:rFonts w:ascii="Arial" w:eastAsia="Arial" w:hAnsi="Arial" w:cs="Arial"/>
          <w:sz w:val="24"/>
          <w:lang w:val="pt-PT"/>
        </w:rPr>
        <w:t xml:space="preserve"> </w:t>
      </w:r>
    </w:p>
    <w:p w14:paraId="495B34C5" w14:textId="77777777" w:rsidR="007A1AF0" w:rsidRPr="00624E4A" w:rsidRDefault="00000000">
      <w:pPr>
        <w:spacing w:after="0" w:line="259" w:lineRule="auto"/>
        <w:ind w:left="0" w:right="0" w:firstLine="0"/>
        <w:jc w:val="left"/>
        <w:rPr>
          <w:lang w:val="pt-PT"/>
        </w:rPr>
      </w:pPr>
      <w:r w:rsidRPr="00624E4A">
        <w:rPr>
          <w:rFonts w:ascii="Arial" w:eastAsia="Arial" w:hAnsi="Arial" w:cs="Arial"/>
          <w:sz w:val="24"/>
          <w:lang w:val="pt-PT"/>
        </w:rPr>
        <w:t xml:space="preserve"> </w:t>
      </w:r>
    </w:p>
    <w:p w14:paraId="4B0434B8" w14:textId="77777777" w:rsidR="007A1AF0" w:rsidRPr="00624E4A" w:rsidRDefault="00000000">
      <w:pPr>
        <w:spacing w:after="0" w:line="259" w:lineRule="auto"/>
        <w:ind w:left="0" w:right="0" w:firstLine="0"/>
        <w:jc w:val="left"/>
        <w:rPr>
          <w:lang w:val="pt-PT"/>
        </w:rPr>
      </w:pPr>
      <w:r w:rsidRPr="00624E4A">
        <w:rPr>
          <w:rFonts w:ascii="Arial" w:eastAsia="Arial" w:hAnsi="Arial" w:cs="Arial"/>
          <w:sz w:val="24"/>
          <w:lang w:val="pt-PT"/>
        </w:rPr>
        <w:t xml:space="preserve"> </w:t>
      </w:r>
    </w:p>
    <w:p w14:paraId="7B6757CC" w14:textId="77777777" w:rsidR="007A1AF0" w:rsidRPr="00624E4A" w:rsidRDefault="00000000">
      <w:pPr>
        <w:spacing w:after="0" w:line="259" w:lineRule="auto"/>
        <w:ind w:left="0" w:right="0" w:firstLine="0"/>
        <w:jc w:val="left"/>
        <w:rPr>
          <w:lang w:val="pt-PT"/>
        </w:rPr>
      </w:pPr>
      <w:r w:rsidRPr="00624E4A">
        <w:rPr>
          <w:rFonts w:ascii="Arial" w:eastAsia="Arial" w:hAnsi="Arial" w:cs="Arial"/>
          <w:sz w:val="24"/>
          <w:lang w:val="pt-PT"/>
        </w:rPr>
        <w:t xml:space="preserve"> </w:t>
      </w:r>
    </w:p>
    <w:p w14:paraId="46A02EF6" w14:textId="77777777" w:rsidR="007A1AF0" w:rsidRPr="00624E4A" w:rsidRDefault="00000000">
      <w:pPr>
        <w:spacing w:after="0" w:line="259" w:lineRule="auto"/>
        <w:ind w:left="0" w:right="0" w:firstLine="0"/>
        <w:jc w:val="left"/>
        <w:rPr>
          <w:lang w:val="pt-PT"/>
        </w:rPr>
      </w:pPr>
      <w:r w:rsidRPr="00624E4A">
        <w:rPr>
          <w:rFonts w:ascii="Arial" w:eastAsia="Arial" w:hAnsi="Arial" w:cs="Arial"/>
          <w:sz w:val="24"/>
          <w:lang w:val="pt-PT"/>
        </w:rPr>
        <w:t xml:space="preserve"> </w:t>
      </w:r>
    </w:p>
    <w:p w14:paraId="0A3664F8" w14:textId="77777777" w:rsidR="007A1AF0" w:rsidRPr="00624E4A" w:rsidRDefault="00000000">
      <w:pPr>
        <w:spacing w:after="0" w:line="259" w:lineRule="auto"/>
        <w:ind w:left="0" w:right="0" w:firstLine="0"/>
        <w:jc w:val="left"/>
        <w:rPr>
          <w:lang w:val="pt-PT"/>
        </w:rPr>
      </w:pPr>
      <w:r w:rsidRPr="00624E4A">
        <w:rPr>
          <w:rFonts w:ascii="Arial" w:eastAsia="Arial" w:hAnsi="Arial" w:cs="Arial"/>
          <w:sz w:val="24"/>
          <w:lang w:val="pt-PT"/>
        </w:rPr>
        <w:t xml:space="preserve"> </w:t>
      </w:r>
    </w:p>
    <w:p w14:paraId="63CC2A26" w14:textId="77777777" w:rsidR="007A1AF0" w:rsidRPr="00624E4A" w:rsidRDefault="00000000">
      <w:pPr>
        <w:spacing w:after="0" w:line="259" w:lineRule="auto"/>
        <w:ind w:left="0" w:right="45" w:firstLine="0"/>
        <w:jc w:val="right"/>
        <w:rPr>
          <w:lang w:val="pt-PT"/>
        </w:rPr>
      </w:pPr>
      <w:r w:rsidRPr="00624E4A">
        <w:rPr>
          <w:rFonts w:ascii="Arial" w:eastAsia="Arial" w:hAnsi="Arial" w:cs="Arial"/>
          <w:sz w:val="24"/>
          <w:lang w:val="pt-PT"/>
        </w:rPr>
        <w:t xml:space="preserve"> </w:t>
      </w:r>
    </w:p>
    <w:p w14:paraId="2A79EC84" w14:textId="77777777" w:rsidR="007A1AF0" w:rsidRPr="00624E4A" w:rsidRDefault="00000000">
      <w:pPr>
        <w:spacing w:after="0" w:line="259" w:lineRule="auto"/>
        <w:ind w:left="0" w:right="45" w:firstLine="0"/>
        <w:jc w:val="right"/>
        <w:rPr>
          <w:lang w:val="pt-PT"/>
        </w:rPr>
      </w:pPr>
      <w:r w:rsidRPr="00624E4A">
        <w:rPr>
          <w:rFonts w:ascii="Arial" w:eastAsia="Arial" w:hAnsi="Arial" w:cs="Arial"/>
          <w:sz w:val="24"/>
          <w:lang w:val="pt-PT"/>
        </w:rPr>
        <w:t xml:space="preserve"> </w:t>
      </w:r>
    </w:p>
    <w:p w14:paraId="22734F55" w14:textId="77777777" w:rsidR="007A1AF0" w:rsidRPr="00624E4A" w:rsidRDefault="00000000">
      <w:pPr>
        <w:spacing w:after="0" w:line="259" w:lineRule="auto"/>
        <w:ind w:left="0" w:right="45" w:firstLine="0"/>
        <w:jc w:val="right"/>
        <w:rPr>
          <w:lang w:val="pt-PT"/>
        </w:rPr>
      </w:pPr>
      <w:r w:rsidRPr="00624E4A">
        <w:rPr>
          <w:rFonts w:ascii="Arial" w:eastAsia="Arial" w:hAnsi="Arial" w:cs="Arial"/>
          <w:sz w:val="24"/>
          <w:lang w:val="pt-PT"/>
        </w:rPr>
        <w:t xml:space="preserve"> </w:t>
      </w:r>
    </w:p>
    <w:p w14:paraId="3CB73F61" w14:textId="77777777" w:rsidR="007A1AF0" w:rsidRPr="00624E4A" w:rsidRDefault="00000000">
      <w:pPr>
        <w:spacing w:after="0" w:line="259" w:lineRule="auto"/>
        <w:ind w:left="0" w:right="0" w:firstLine="0"/>
        <w:jc w:val="left"/>
        <w:rPr>
          <w:lang w:val="pt-PT"/>
        </w:rPr>
      </w:pPr>
      <w:r w:rsidRPr="00624E4A">
        <w:rPr>
          <w:rFonts w:ascii="Arial" w:eastAsia="Arial" w:hAnsi="Arial" w:cs="Arial"/>
          <w:sz w:val="24"/>
          <w:lang w:val="pt-PT"/>
        </w:rPr>
        <w:t xml:space="preserve"> </w:t>
      </w:r>
    </w:p>
    <w:p w14:paraId="5D073B5C" w14:textId="77777777" w:rsidR="007A1AF0" w:rsidRPr="00624E4A" w:rsidRDefault="00000000">
      <w:pPr>
        <w:spacing w:after="0" w:line="259" w:lineRule="auto"/>
        <w:ind w:left="0" w:right="45" w:firstLine="0"/>
        <w:jc w:val="center"/>
        <w:rPr>
          <w:lang w:val="pt-PT"/>
        </w:rPr>
      </w:pPr>
      <w:r w:rsidRPr="00624E4A">
        <w:rPr>
          <w:rFonts w:ascii="Arial" w:eastAsia="Arial" w:hAnsi="Arial" w:cs="Arial"/>
          <w:sz w:val="24"/>
          <w:lang w:val="pt-PT"/>
        </w:rPr>
        <w:t xml:space="preserve"> </w:t>
      </w:r>
    </w:p>
    <w:p w14:paraId="797D316E" w14:textId="77777777" w:rsidR="007A1AF0" w:rsidRPr="00624E4A" w:rsidRDefault="00000000">
      <w:pPr>
        <w:spacing w:after="144" w:line="259" w:lineRule="auto"/>
        <w:ind w:left="0" w:right="45" w:firstLine="0"/>
        <w:jc w:val="right"/>
        <w:rPr>
          <w:lang w:val="pt-PT"/>
        </w:rPr>
      </w:pPr>
      <w:r w:rsidRPr="00624E4A">
        <w:rPr>
          <w:rFonts w:ascii="Arial" w:eastAsia="Arial" w:hAnsi="Arial" w:cs="Arial"/>
          <w:sz w:val="24"/>
          <w:lang w:val="pt-PT"/>
        </w:rPr>
        <w:t xml:space="preserve"> </w:t>
      </w:r>
    </w:p>
    <w:p w14:paraId="52DE3036" w14:textId="77777777" w:rsidR="007A1AF0" w:rsidRPr="00624E4A" w:rsidRDefault="00000000">
      <w:pPr>
        <w:spacing w:after="0" w:line="259" w:lineRule="auto"/>
        <w:ind w:left="0" w:right="0" w:firstLine="0"/>
        <w:jc w:val="right"/>
        <w:rPr>
          <w:lang w:val="pt-PT"/>
        </w:rPr>
      </w:pPr>
      <w:r w:rsidRPr="00624E4A">
        <w:rPr>
          <w:rFonts w:ascii="Arial" w:eastAsia="Arial" w:hAnsi="Arial" w:cs="Arial"/>
          <w:b/>
          <w:sz w:val="40"/>
          <w:lang w:val="pt-PT"/>
        </w:rPr>
        <w:t xml:space="preserve"> </w:t>
      </w:r>
    </w:p>
    <w:p w14:paraId="30EC6D25" w14:textId="77777777" w:rsidR="007A1AF0" w:rsidRPr="00624E4A" w:rsidRDefault="00000000">
      <w:pPr>
        <w:spacing w:after="0" w:line="259" w:lineRule="auto"/>
        <w:ind w:left="25" w:right="0" w:firstLine="0"/>
        <w:jc w:val="center"/>
        <w:rPr>
          <w:lang w:val="pt-PT"/>
        </w:rPr>
      </w:pPr>
      <w:r w:rsidRPr="00624E4A">
        <w:rPr>
          <w:b/>
          <w:sz w:val="40"/>
          <w:lang w:val="pt-PT"/>
        </w:rPr>
        <w:t xml:space="preserve"> </w:t>
      </w:r>
    </w:p>
    <w:p w14:paraId="792402FF" w14:textId="77777777" w:rsidR="007A1AF0" w:rsidRPr="00624E4A" w:rsidRDefault="00000000">
      <w:pPr>
        <w:spacing w:after="0" w:line="259" w:lineRule="auto"/>
        <w:ind w:left="0" w:right="16" w:firstLine="0"/>
        <w:jc w:val="center"/>
        <w:rPr>
          <w:lang w:val="pt-PT"/>
        </w:rPr>
      </w:pPr>
      <w:r w:rsidRPr="00624E4A">
        <w:rPr>
          <w:b/>
          <w:sz w:val="28"/>
          <w:lang w:val="pt-PT"/>
        </w:rPr>
        <w:t xml:space="preserve"> </w:t>
      </w:r>
    </w:p>
    <w:p w14:paraId="7593F9AD" w14:textId="77777777" w:rsidR="007A1AF0" w:rsidRPr="00624E4A" w:rsidRDefault="00000000">
      <w:pPr>
        <w:spacing w:after="0" w:line="259" w:lineRule="auto"/>
        <w:ind w:left="0" w:right="0" w:firstLine="0"/>
        <w:jc w:val="left"/>
        <w:rPr>
          <w:lang w:val="pt-PT"/>
        </w:rPr>
      </w:pPr>
      <w:r w:rsidRPr="00624E4A">
        <w:rPr>
          <w:rFonts w:ascii="Century Gothic" w:eastAsia="Century Gothic" w:hAnsi="Century Gothic" w:cs="Century Gothic"/>
          <w:lang w:val="pt-PT"/>
        </w:rPr>
        <w:t xml:space="preserve"> </w:t>
      </w:r>
    </w:p>
    <w:p w14:paraId="48DE6A97" w14:textId="77777777" w:rsidR="007A1AF0" w:rsidRPr="00624E4A" w:rsidRDefault="00000000">
      <w:pPr>
        <w:spacing w:after="0" w:line="259" w:lineRule="auto"/>
        <w:ind w:left="0" w:right="0" w:firstLine="0"/>
        <w:jc w:val="left"/>
        <w:rPr>
          <w:lang w:val="pt-PT"/>
        </w:rPr>
      </w:pPr>
      <w:r w:rsidRPr="00624E4A">
        <w:rPr>
          <w:rFonts w:ascii="Century Gothic" w:eastAsia="Century Gothic" w:hAnsi="Century Gothic" w:cs="Century Gothic"/>
          <w:b/>
          <w:lang w:val="pt-PT"/>
        </w:rPr>
        <w:lastRenderedPageBreak/>
        <w:t xml:space="preserve"> </w:t>
      </w:r>
    </w:p>
    <w:p w14:paraId="17AC0FBB" w14:textId="77777777" w:rsidR="007A1AF0" w:rsidRPr="00624E4A" w:rsidRDefault="00000000">
      <w:pPr>
        <w:spacing w:after="0" w:line="259" w:lineRule="auto"/>
        <w:ind w:left="0" w:right="0" w:firstLine="0"/>
        <w:jc w:val="left"/>
        <w:rPr>
          <w:lang w:val="pt-PT"/>
        </w:rPr>
      </w:pPr>
      <w:r w:rsidRPr="00624E4A">
        <w:rPr>
          <w:rFonts w:ascii="Century Gothic" w:eastAsia="Century Gothic" w:hAnsi="Century Gothic" w:cs="Century Gothic"/>
          <w:b/>
          <w:lang w:val="pt-PT"/>
        </w:rPr>
        <w:t xml:space="preserve"> </w:t>
      </w:r>
    </w:p>
    <w:p w14:paraId="3EE4297D" w14:textId="77777777" w:rsidR="007A1AF0" w:rsidRPr="00624E4A" w:rsidRDefault="00000000">
      <w:pPr>
        <w:spacing w:after="0" w:line="259" w:lineRule="auto"/>
        <w:ind w:right="113"/>
        <w:jc w:val="center"/>
        <w:rPr>
          <w:lang w:val="pt-PT"/>
        </w:rPr>
      </w:pPr>
      <w:r w:rsidRPr="00624E4A">
        <w:rPr>
          <w:b/>
          <w:lang w:val="pt-PT"/>
        </w:rPr>
        <w:t xml:space="preserve">EVENTOS JOSUE ARUCAS LP5 S.L. </w:t>
      </w:r>
    </w:p>
    <w:p w14:paraId="52186EDC" w14:textId="77777777" w:rsidR="007A1AF0" w:rsidRPr="00624E4A" w:rsidRDefault="00000000">
      <w:pPr>
        <w:spacing w:after="0" w:line="259" w:lineRule="auto"/>
        <w:ind w:left="0" w:right="36" w:firstLine="0"/>
        <w:jc w:val="center"/>
        <w:rPr>
          <w:lang w:val="pt-PT"/>
        </w:rPr>
      </w:pPr>
      <w:r w:rsidRPr="00624E4A">
        <w:rPr>
          <w:b/>
          <w:lang w:val="pt-PT"/>
        </w:rPr>
        <w:t xml:space="preserve"> </w:t>
      </w:r>
    </w:p>
    <w:p w14:paraId="0E61CE95" w14:textId="77777777" w:rsidR="007A1AF0" w:rsidRPr="00624E4A" w:rsidRDefault="00000000">
      <w:pPr>
        <w:spacing w:after="0" w:line="259" w:lineRule="auto"/>
        <w:ind w:left="0" w:right="36" w:firstLine="0"/>
        <w:jc w:val="center"/>
        <w:rPr>
          <w:lang w:val="pt-PT"/>
        </w:rPr>
      </w:pPr>
      <w:r w:rsidRPr="00624E4A">
        <w:rPr>
          <w:b/>
          <w:lang w:val="pt-PT"/>
        </w:rPr>
        <w:t xml:space="preserve"> </w:t>
      </w:r>
    </w:p>
    <w:p w14:paraId="593EE9BE" w14:textId="77777777" w:rsidR="007A1AF0" w:rsidRDefault="00000000">
      <w:pPr>
        <w:spacing w:after="0" w:line="259" w:lineRule="auto"/>
        <w:ind w:right="113"/>
        <w:jc w:val="center"/>
      </w:pPr>
      <w:r>
        <w:rPr>
          <w:b/>
        </w:rPr>
        <w:t xml:space="preserve">CUENTAS ANUALES DEL EJERCICIO 2024 </w:t>
      </w:r>
    </w:p>
    <w:p w14:paraId="5D9A0007" w14:textId="77777777" w:rsidR="007A1AF0" w:rsidRDefault="00000000">
      <w:pPr>
        <w:spacing w:after="0" w:line="259" w:lineRule="auto"/>
        <w:ind w:left="0" w:right="34" w:firstLine="0"/>
        <w:jc w:val="center"/>
      </w:pPr>
      <w:r>
        <w:t xml:space="preserve"> </w:t>
      </w:r>
    </w:p>
    <w:p w14:paraId="77FFFCDB" w14:textId="77777777" w:rsidR="007A1AF0" w:rsidRDefault="00000000">
      <w:pPr>
        <w:spacing w:after="0" w:line="259" w:lineRule="auto"/>
        <w:ind w:left="0" w:right="0" w:firstLine="0"/>
        <w:jc w:val="left"/>
      </w:pPr>
      <w:r>
        <w:t xml:space="preserve"> </w:t>
      </w:r>
    </w:p>
    <w:p w14:paraId="3294687A" w14:textId="77777777" w:rsidR="007A1AF0" w:rsidRDefault="00000000">
      <w:pPr>
        <w:ind w:left="-5" w:right="100"/>
      </w:pPr>
      <w:r>
        <w:t xml:space="preserve"> Las cuentas anuales comprenden el balance, la cuenta de pérdidas y ganancias, el estado de cambios en el patrimonio neto y la memoria. Estos documentos forman una unidad y han sido redactados de conformidad con lo previsto en la normativa mercantil vigente aplicable a la Sociedad. </w:t>
      </w:r>
    </w:p>
    <w:p w14:paraId="0278E12C" w14:textId="77777777" w:rsidR="007A1AF0" w:rsidRDefault="00000000">
      <w:pPr>
        <w:spacing w:after="0" w:line="259" w:lineRule="auto"/>
        <w:ind w:left="0" w:right="0" w:firstLine="0"/>
        <w:jc w:val="left"/>
      </w:pPr>
      <w:r>
        <w:t xml:space="preserve"> </w:t>
      </w:r>
    </w:p>
    <w:p w14:paraId="72630815" w14:textId="77777777" w:rsidR="007A1AF0" w:rsidRPr="00624E4A" w:rsidRDefault="00000000">
      <w:pPr>
        <w:spacing w:after="0" w:line="259" w:lineRule="auto"/>
        <w:ind w:right="113"/>
        <w:jc w:val="center"/>
        <w:rPr>
          <w:lang w:val="pt-PT"/>
        </w:rPr>
      </w:pPr>
      <w:r w:rsidRPr="00624E4A">
        <w:rPr>
          <w:b/>
          <w:lang w:val="pt-PT"/>
        </w:rPr>
        <w:t xml:space="preserve">EVENTOS JOSUE ARUCAS LP5 S.L. </w:t>
      </w:r>
    </w:p>
    <w:p w14:paraId="5C3A0930" w14:textId="77777777" w:rsidR="007A1AF0" w:rsidRPr="00624E4A" w:rsidRDefault="00000000">
      <w:pPr>
        <w:spacing w:after="0" w:line="259" w:lineRule="auto"/>
        <w:ind w:left="0" w:right="36" w:firstLine="0"/>
        <w:jc w:val="center"/>
        <w:rPr>
          <w:lang w:val="pt-PT"/>
        </w:rPr>
      </w:pPr>
      <w:r w:rsidRPr="00624E4A">
        <w:rPr>
          <w:b/>
          <w:lang w:val="pt-PT"/>
        </w:rPr>
        <w:t xml:space="preserve"> </w:t>
      </w:r>
    </w:p>
    <w:p w14:paraId="397F5513" w14:textId="77777777" w:rsidR="007A1AF0" w:rsidRDefault="00000000">
      <w:pPr>
        <w:spacing w:after="0" w:line="259" w:lineRule="auto"/>
        <w:jc w:val="center"/>
      </w:pPr>
      <w:r>
        <w:rPr>
          <w:b/>
        </w:rPr>
        <w:t>EJERCICIO 2024</w:t>
      </w:r>
      <w:r>
        <w:t xml:space="preserve"> </w:t>
      </w:r>
    </w:p>
    <w:p w14:paraId="64EF7D30" w14:textId="77777777" w:rsidR="007A1AF0" w:rsidRDefault="00000000">
      <w:pPr>
        <w:spacing w:after="0" w:line="242" w:lineRule="auto"/>
        <w:ind w:left="0" w:right="4854" w:firstLine="0"/>
        <w:jc w:val="left"/>
      </w:pPr>
      <w:r>
        <w:t xml:space="preserve"> </w:t>
      </w:r>
      <w:r>
        <w:rPr>
          <w:b/>
        </w:rPr>
        <w:t xml:space="preserve"> </w:t>
      </w:r>
    </w:p>
    <w:p w14:paraId="52A2789F" w14:textId="77777777" w:rsidR="007A1AF0" w:rsidRDefault="00000000">
      <w:pPr>
        <w:ind w:left="-5" w:right="0"/>
        <w:jc w:val="left"/>
      </w:pPr>
      <w:r>
        <w:rPr>
          <w:b/>
        </w:rPr>
        <w:t xml:space="preserve">NOTA 1.- ACTIVIDAD DE LA EMPRESA. </w:t>
      </w:r>
    </w:p>
    <w:p w14:paraId="3DFA51F7" w14:textId="77777777" w:rsidR="007A1AF0" w:rsidRDefault="00000000">
      <w:pPr>
        <w:spacing w:after="0" w:line="259" w:lineRule="auto"/>
        <w:ind w:left="0" w:right="0" w:firstLine="0"/>
        <w:jc w:val="left"/>
      </w:pPr>
      <w:r>
        <w:t xml:space="preserve"> </w:t>
      </w:r>
    </w:p>
    <w:p w14:paraId="47274147" w14:textId="77777777" w:rsidR="007A1AF0" w:rsidRDefault="00000000">
      <w:pPr>
        <w:ind w:left="-5" w:right="100"/>
      </w:pPr>
      <w:r>
        <w:t xml:space="preserve">La Sociedad </w:t>
      </w:r>
      <w:r>
        <w:rPr>
          <w:b/>
        </w:rPr>
        <w:t xml:space="preserve">EVENTOS JOSUE ARUCAS LP5 S.L. </w:t>
      </w:r>
      <w:r>
        <w:t xml:space="preserve">se constituyó en Las Palmas de G.C. el 5 de </w:t>
      </w:r>
      <w:proofErr w:type="gramStart"/>
      <w:r>
        <w:t>SEPTIEMBRE  del</w:t>
      </w:r>
      <w:proofErr w:type="gramEnd"/>
      <w:r>
        <w:t xml:space="preserve"> 2022 con el siguiente objeto social según sus Estatutos:  </w:t>
      </w:r>
    </w:p>
    <w:p w14:paraId="480024BF" w14:textId="77777777" w:rsidR="007A1AF0" w:rsidRDefault="00000000">
      <w:pPr>
        <w:spacing w:after="0" w:line="259" w:lineRule="auto"/>
        <w:ind w:left="0" w:right="0" w:firstLine="0"/>
        <w:jc w:val="left"/>
      </w:pPr>
      <w:r>
        <w:t xml:space="preserve"> </w:t>
      </w:r>
    </w:p>
    <w:p w14:paraId="488E9910" w14:textId="77777777" w:rsidR="007A1AF0" w:rsidRDefault="00000000">
      <w:pPr>
        <w:tabs>
          <w:tab w:val="center" w:pos="3273"/>
        </w:tabs>
        <w:ind w:left="-15" w:right="0" w:firstLine="0"/>
        <w:jc w:val="left"/>
      </w:pPr>
      <w:r>
        <w:t xml:space="preserve"> </w:t>
      </w:r>
      <w:r>
        <w:tab/>
        <w:t xml:space="preserve">“Restaurantes y puestos de comida CNAE 56.10” </w:t>
      </w:r>
    </w:p>
    <w:p w14:paraId="2192E750" w14:textId="77777777" w:rsidR="007A1AF0" w:rsidRDefault="00000000">
      <w:pPr>
        <w:spacing w:after="0" w:line="259" w:lineRule="auto"/>
        <w:ind w:left="0" w:right="0" w:firstLine="0"/>
        <w:jc w:val="left"/>
      </w:pPr>
      <w:r>
        <w:t xml:space="preserve"> </w:t>
      </w:r>
    </w:p>
    <w:p w14:paraId="1BC09C24" w14:textId="77777777" w:rsidR="007A1AF0" w:rsidRDefault="00000000">
      <w:pPr>
        <w:tabs>
          <w:tab w:val="center" w:pos="4772"/>
        </w:tabs>
        <w:ind w:left="-15" w:right="0" w:firstLine="0"/>
        <w:jc w:val="left"/>
      </w:pPr>
      <w:r>
        <w:t xml:space="preserve"> </w:t>
      </w:r>
      <w:r>
        <w:tab/>
        <w:t xml:space="preserve">Las actividades desarrolladas por la empresa coinciden con su objeto social. </w:t>
      </w:r>
    </w:p>
    <w:p w14:paraId="4732CDC5" w14:textId="77777777" w:rsidR="007A1AF0" w:rsidRDefault="00000000">
      <w:pPr>
        <w:spacing w:after="0" w:line="259" w:lineRule="auto"/>
        <w:ind w:left="0" w:right="0" w:firstLine="0"/>
        <w:jc w:val="left"/>
      </w:pPr>
      <w:r>
        <w:t xml:space="preserve"> </w:t>
      </w:r>
    </w:p>
    <w:p w14:paraId="030CDD5B" w14:textId="77777777" w:rsidR="007A1AF0" w:rsidRDefault="00000000">
      <w:pPr>
        <w:ind w:left="-5" w:right="0"/>
        <w:jc w:val="left"/>
      </w:pPr>
      <w:r>
        <w:rPr>
          <w:b/>
        </w:rPr>
        <w:t xml:space="preserve">NOTA 2.- BASES DE PRESENTACIÓN DE LAS CUENTAS ANUALES. </w:t>
      </w:r>
    </w:p>
    <w:p w14:paraId="1F9496EB" w14:textId="77777777" w:rsidR="007A1AF0" w:rsidRDefault="00000000">
      <w:pPr>
        <w:spacing w:after="0" w:line="259" w:lineRule="auto"/>
        <w:ind w:left="0" w:right="0" w:firstLine="0"/>
        <w:jc w:val="left"/>
      </w:pPr>
      <w:r>
        <w:t xml:space="preserve"> </w:t>
      </w:r>
    </w:p>
    <w:p w14:paraId="226E8B51" w14:textId="77777777" w:rsidR="007A1AF0" w:rsidRDefault="00000000">
      <w:pPr>
        <w:numPr>
          <w:ilvl w:val="0"/>
          <w:numId w:val="1"/>
        </w:numPr>
        <w:spacing w:after="0" w:line="259" w:lineRule="auto"/>
        <w:ind w:right="0" w:hanging="317"/>
        <w:jc w:val="left"/>
      </w:pPr>
      <w:r>
        <w:rPr>
          <w:b/>
          <w:u w:val="single" w:color="000000"/>
        </w:rPr>
        <w:t>Imagen fiel:</w:t>
      </w:r>
      <w:r>
        <w:rPr>
          <w:b/>
        </w:rPr>
        <w:t xml:space="preserve"> </w:t>
      </w:r>
    </w:p>
    <w:p w14:paraId="05E37A05" w14:textId="77777777" w:rsidR="007A1AF0" w:rsidRDefault="00000000">
      <w:pPr>
        <w:spacing w:after="0" w:line="259" w:lineRule="auto"/>
        <w:ind w:left="0" w:right="0" w:firstLine="0"/>
        <w:jc w:val="left"/>
      </w:pPr>
      <w:r>
        <w:t xml:space="preserve"> </w:t>
      </w:r>
    </w:p>
    <w:p w14:paraId="02CCD242" w14:textId="77777777" w:rsidR="007A1AF0" w:rsidRDefault="00000000">
      <w:pPr>
        <w:ind w:left="-5" w:right="100"/>
      </w:pPr>
      <w:r>
        <w:t xml:space="preserve"> Las Cuentas Anuales del ejercicio han sido formuladas por los Administradores a partir de los registros contables de la Sociedad a 31 de diciembre del presente ejercicio y en ellas se han aplicado los principios contables y criterios de valoración recogidos en el Real Decreto 1515/2007, por el que se aprueba el Plan General de Contabilidad de PYMES y el resto de disposiciones legales vigentes en materia contable, con objeto de mostrar la imagen fiel del patrimonio y sus cambios, de la situación financiera y de los resultados de la Sociedad. </w:t>
      </w:r>
    </w:p>
    <w:p w14:paraId="06AAE98C" w14:textId="77777777" w:rsidR="007A1AF0" w:rsidRDefault="00000000">
      <w:pPr>
        <w:spacing w:after="0" w:line="259" w:lineRule="auto"/>
        <w:ind w:left="0" w:right="0" w:firstLine="0"/>
        <w:jc w:val="left"/>
      </w:pPr>
      <w:r>
        <w:rPr>
          <w:b/>
        </w:rPr>
        <w:t xml:space="preserve"> </w:t>
      </w:r>
    </w:p>
    <w:p w14:paraId="65CE62D8" w14:textId="77777777" w:rsidR="007A1AF0" w:rsidRDefault="00000000">
      <w:pPr>
        <w:ind w:left="-5" w:right="100"/>
      </w:pPr>
      <w:r>
        <w:t xml:space="preserve"> No existen razones excepcionales por las que, para mostrar la imagen fiel, no se hayan aplicado disposiciones legales en materia contable. Tampoco se ha considerado necesario incluir informaciones complementarias para mostrar la imagen fiel. </w:t>
      </w:r>
    </w:p>
    <w:p w14:paraId="39B2F823" w14:textId="77777777" w:rsidR="007A1AF0" w:rsidRDefault="00000000">
      <w:pPr>
        <w:spacing w:after="0" w:line="259" w:lineRule="auto"/>
        <w:ind w:left="0" w:right="0" w:firstLine="0"/>
        <w:jc w:val="left"/>
      </w:pPr>
      <w:r>
        <w:t xml:space="preserve"> </w:t>
      </w:r>
    </w:p>
    <w:p w14:paraId="21E6350D" w14:textId="77777777" w:rsidR="007A1AF0" w:rsidRDefault="00000000">
      <w:pPr>
        <w:numPr>
          <w:ilvl w:val="0"/>
          <w:numId w:val="1"/>
        </w:numPr>
        <w:spacing w:after="0" w:line="259" w:lineRule="auto"/>
        <w:ind w:right="0" w:hanging="317"/>
        <w:jc w:val="left"/>
      </w:pPr>
      <w:r>
        <w:rPr>
          <w:u w:val="single" w:color="000000"/>
        </w:rPr>
        <w:t>Principios contables no obligatorios aplicados.</w:t>
      </w:r>
      <w:r>
        <w:t xml:space="preserve"> </w:t>
      </w:r>
    </w:p>
    <w:p w14:paraId="178E0180" w14:textId="77777777" w:rsidR="007A1AF0" w:rsidRDefault="00000000">
      <w:pPr>
        <w:spacing w:after="0" w:line="259" w:lineRule="auto"/>
        <w:ind w:left="0" w:right="0" w:firstLine="0"/>
        <w:jc w:val="left"/>
      </w:pPr>
      <w:r>
        <w:t xml:space="preserve"> </w:t>
      </w:r>
    </w:p>
    <w:p w14:paraId="3DDC53CE" w14:textId="77777777" w:rsidR="007A1AF0" w:rsidRDefault="00000000">
      <w:pPr>
        <w:tabs>
          <w:tab w:val="center" w:pos="3799"/>
        </w:tabs>
        <w:ind w:left="-15" w:right="0" w:firstLine="0"/>
        <w:jc w:val="left"/>
      </w:pPr>
      <w:r>
        <w:t xml:space="preserve"> </w:t>
      </w:r>
      <w:r>
        <w:tab/>
        <w:t xml:space="preserve">No se ha aplicado ningún principio contable no obligatorio. </w:t>
      </w:r>
    </w:p>
    <w:p w14:paraId="4887EA8A" w14:textId="77777777" w:rsidR="007A1AF0" w:rsidRDefault="00000000">
      <w:pPr>
        <w:spacing w:after="0" w:line="259" w:lineRule="auto"/>
        <w:ind w:left="0" w:right="0" w:firstLine="0"/>
        <w:jc w:val="left"/>
      </w:pPr>
      <w:r>
        <w:t xml:space="preserve"> </w:t>
      </w:r>
    </w:p>
    <w:p w14:paraId="213D8EC5" w14:textId="77777777" w:rsidR="007A1AF0" w:rsidRDefault="00000000">
      <w:pPr>
        <w:numPr>
          <w:ilvl w:val="0"/>
          <w:numId w:val="1"/>
        </w:numPr>
        <w:spacing w:after="0" w:line="259" w:lineRule="auto"/>
        <w:ind w:right="0" w:hanging="317"/>
        <w:jc w:val="left"/>
      </w:pPr>
      <w:r>
        <w:rPr>
          <w:u w:val="single" w:color="000000"/>
        </w:rPr>
        <w:t>Aspectos críticos de la valoración y estimación de la incertidumbre</w:t>
      </w:r>
      <w:r>
        <w:rPr>
          <w:rFonts w:ascii="Century Gothic" w:eastAsia="Century Gothic" w:hAnsi="Century Gothic" w:cs="Century Gothic"/>
          <w:u w:val="single" w:color="000000"/>
        </w:rPr>
        <w:t>:</w:t>
      </w:r>
      <w:r>
        <w:rPr>
          <w:rFonts w:ascii="Century Gothic" w:eastAsia="Century Gothic" w:hAnsi="Century Gothic" w:cs="Century Gothic"/>
        </w:rPr>
        <w:t xml:space="preserve"> </w:t>
      </w:r>
    </w:p>
    <w:p w14:paraId="519ADEDA" w14:textId="77777777" w:rsidR="007A1AF0" w:rsidRDefault="00000000">
      <w:pPr>
        <w:spacing w:after="0" w:line="259" w:lineRule="auto"/>
        <w:ind w:left="0" w:right="0" w:firstLine="0"/>
        <w:jc w:val="left"/>
      </w:pPr>
      <w:r>
        <w:rPr>
          <w:rFonts w:ascii="Century Gothic" w:eastAsia="Century Gothic" w:hAnsi="Century Gothic" w:cs="Century Gothic"/>
        </w:rPr>
        <w:t xml:space="preserve"> </w:t>
      </w:r>
    </w:p>
    <w:p w14:paraId="3D642F61" w14:textId="77777777" w:rsidR="007A1AF0" w:rsidRDefault="00000000">
      <w:pPr>
        <w:ind w:left="-5" w:right="100"/>
      </w:pPr>
      <w:r>
        <w:rPr>
          <w:rFonts w:ascii="Century Gothic" w:eastAsia="Century Gothic" w:hAnsi="Century Gothic" w:cs="Century Gothic"/>
        </w:rPr>
        <w:t xml:space="preserve"> </w:t>
      </w:r>
      <w:r>
        <w:t>La Sociedad ha elaborado sus cuentas anuales bajo el principio de empresa en funcionamiento, sin que existan cambios significativos en las estimaciones contables, ni ningún tipo de riesgo importante que pueda suponer cambios significativos en el valor de los activos o pasivos en el ejercicio siguiente</w:t>
      </w:r>
      <w:r>
        <w:rPr>
          <w:rFonts w:ascii="Century Gothic" w:eastAsia="Century Gothic" w:hAnsi="Century Gothic" w:cs="Century Gothic"/>
        </w:rPr>
        <w:t xml:space="preserve">. </w:t>
      </w:r>
    </w:p>
    <w:p w14:paraId="477A8271" w14:textId="77777777" w:rsidR="007A1AF0" w:rsidRDefault="00000000">
      <w:pPr>
        <w:spacing w:after="0" w:line="259" w:lineRule="auto"/>
        <w:ind w:left="0" w:right="0" w:firstLine="0"/>
        <w:jc w:val="left"/>
      </w:pPr>
      <w:r>
        <w:rPr>
          <w:rFonts w:ascii="Century Gothic" w:eastAsia="Century Gothic" w:hAnsi="Century Gothic" w:cs="Century Gothic"/>
        </w:rPr>
        <w:t xml:space="preserve"> </w:t>
      </w:r>
    </w:p>
    <w:p w14:paraId="41EAF999" w14:textId="77777777" w:rsidR="007A1AF0" w:rsidRDefault="00000000">
      <w:pPr>
        <w:numPr>
          <w:ilvl w:val="0"/>
          <w:numId w:val="1"/>
        </w:numPr>
        <w:spacing w:after="0" w:line="259" w:lineRule="auto"/>
        <w:ind w:right="0" w:hanging="317"/>
        <w:jc w:val="left"/>
      </w:pPr>
      <w:r>
        <w:rPr>
          <w:b/>
          <w:u w:val="single" w:color="000000"/>
        </w:rPr>
        <w:t>Comparación de la información:</w:t>
      </w:r>
      <w:r>
        <w:rPr>
          <w:b/>
        </w:rPr>
        <w:t xml:space="preserve"> </w:t>
      </w:r>
    </w:p>
    <w:p w14:paraId="6E764689" w14:textId="77777777" w:rsidR="007A1AF0" w:rsidRDefault="00000000">
      <w:pPr>
        <w:spacing w:after="101" w:line="259" w:lineRule="auto"/>
        <w:ind w:left="0" w:right="0" w:firstLine="0"/>
        <w:jc w:val="left"/>
      </w:pPr>
      <w:r>
        <w:t xml:space="preserve"> </w:t>
      </w:r>
    </w:p>
    <w:p w14:paraId="4A7CDB72" w14:textId="77777777" w:rsidR="007A1AF0" w:rsidRDefault="00000000">
      <w:pPr>
        <w:ind w:left="-5" w:right="100"/>
      </w:pPr>
      <w:r>
        <w:t xml:space="preserve"> De acuerdo a lo establecido en la disposición transitoria tercera del R.D. 1515/2007 de 16 de noviembre, por el que se aprueba el Plan General de Contabilidad de PYMES, la Sociedad ha optado por presentar las cuentas anuales del presente ejercicio como cuentas anuales iniciales, considerando como fecha de transición el 1 de enero de 2008, y por tanto no se presentan cifras comparativas en el balance, cuenta de pérdidas y ganancias, memoria y resto de documentos que componen las cuentas anuales, figurando como </w:t>
      </w:r>
      <w:r>
        <w:rPr>
          <w:b/>
        </w:rPr>
        <w:t>ANEXO I</w:t>
      </w:r>
      <w:r>
        <w:t xml:space="preserve"> adjunto a la presente Memoria, el balance y la cuenta de pérdidas y ganancias cerrados a 31.12.07. </w:t>
      </w:r>
    </w:p>
    <w:p w14:paraId="32FB90FC" w14:textId="77777777" w:rsidR="007A1AF0" w:rsidRDefault="00000000">
      <w:pPr>
        <w:spacing w:after="0" w:line="259" w:lineRule="auto"/>
        <w:ind w:left="0" w:right="0" w:firstLine="0"/>
        <w:jc w:val="left"/>
      </w:pPr>
      <w:r>
        <w:t xml:space="preserve"> </w:t>
      </w:r>
    </w:p>
    <w:p w14:paraId="77F5F4F3" w14:textId="77777777" w:rsidR="007A1AF0" w:rsidRDefault="00000000">
      <w:pPr>
        <w:ind w:left="-5" w:right="100"/>
      </w:pPr>
      <w:r>
        <w:t xml:space="preserve"> Tal y como establece el Real Decreto 1515/2007 en su disposición transitoria tercera, se ha incorporado en esta memoria el apartado 14 “Aspectos derivados de la transición a las nuevas normas contables”, que incluye una explicación de las principales diferencias entre los criterios contables aplicados en el ejercicio anterior y el actual, así como la cuantificación del impacto que produce esta variación de criterios contables en el patrimonio neto de la Sociedad, incluyendo una conciliación referida a la fecha del balance de apertura. </w:t>
      </w:r>
    </w:p>
    <w:p w14:paraId="31C31393" w14:textId="77777777" w:rsidR="007A1AF0" w:rsidRDefault="00000000">
      <w:pPr>
        <w:spacing w:after="0" w:line="259" w:lineRule="auto"/>
        <w:ind w:left="0" w:right="0" w:firstLine="0"/>
        <w:jc w:val="left"/>
      </w:pPr>
      <w:r>
        <w:rPr>
          <w:rFonts w:ascii="Century Gothic" w:eastAsia="Century Gothic" w:hAnsi="Century Gothic" w:cs="Century Gothic"/>
        </w:rPr>
        <w:t xml:space="preserve"> </w:t>
      </w:r>
    </w:p>
    <w:p w14:paraId="23D2CDA3" w14:textId="77777777" w:rsidR="007A1AF0" w:rsidRDefault="00000000">
      <w:pPr>
        <w:numPr>
          <w:ilvl w:val="0"/>
          <w:numId w:val="1"/>
        </w:numPr>
        <w:spacing w:after="0" w:line="259" w:lineRule="auto"/>
        <w:ind w:right="0" w:hanging="317"/>
        <w:jc w:val="left"/>
      </w:pPr>
      <w:r>
        <w:rPr>
          <w:u w:val="single" w:color="000000"/>
        </w:rPr>
        <w:t>Elementos recogidos en varias partidas:</w:t>
      </w:r>
      <w:r>
        <w:t xml:space="preserve"> </w:t>
      </w:r>
    </w:p>
    <w:p w14:paraId="6927BAE2" w14:textId="77777777" w:rsidR="007A1AF0" w:rsidRDefault="00000000">
      <w:pPr>
        <w:spacing w:after="0" w:line="259" w:lineRule="auto"/>
        <w:ind w:left="0" w:right="0" w:firstLine="0"/>
        <w:jc w:val="left"/>
      </w:pPr>
      <w:r>
        <w:t xml:space="preserve"> </w:t>
      </w:r>
    </w:p>
    <w:p w14:paraId="343953AF" w14:textId="77777777" w:rsidR="007A1AF0" w:rsidRDefault="00000000">
      <w:pPr>
        <w:ind w:left="-5" w:right="100"/>
      </w:pPr>
      <w:r>
        <w:t xml:space="preserve"> No se presentan elementos patrimoniales registrados en dos o más partidas del balance. </w:t>
      </w:r>
    </w:p>
    <w:p w14:paraId="164C236A" w14:textId="77777777" w:rsidR="007A1AF0" w:rsidRDefault="00000000">
      <w:pPr>
        <w:spacing w:after="0" w:line="259" w:lineRule="auto"/>
        <w:ind w:left="0" w:right="0" w:firstLine="0"/>
        <w:jc w:val="left"/>
      </w:pPr>
      <w:r>
        <w:t xml:space="preserve"> </w:t>
      </w:r>
    </w:p>
    <w:p w14:paraId="01F74DE3" w14:textId="77777777" w:rsidR="007A1AF0" w:rsidRDefault="00000000">
      <w:pPr>
        <w:numPr>
          <w:ilvl w:val="0"/>
          <w:numId w:val="1"/>
        </w:numPr>
        <w:spacing w:after="0" w:line="259" w:lineRule="auto"/>
        <w:ind w:right="0" w:hanging="317"/>
        <w:jc w:val="left"/>
      </w:pPr>
      <w:r>
        <w:rPr>
          <w:u w:val="single" w:color="000000"/>
        </w:rPr>
        <w:t>Cambios en criterios contables:</w:t>
      </w:r>
      <w:r>
        <w:t xml:space="preserve"> </w:t>
      </w:r>
    </w:p>
    <w:p w14:paraId="0773AFAC" w14:textId="77777777" w:rsidR="007A1AF0" w:rsidRDefault="00000000">
      <w:pPr>
        <w:spacing w:after="0" w:line="259" w:lineRule="auto"/>
        <w:ind w:left="0" w:right="0" w:firstLine="0"/>
        <w:jc w:val="left"/>
      </w:pPr>
      <w:r>
        <w:t xml:space="preserve"> </w:t>
      </w:r>
    </w:p>
    <w:p w14:paraId="7C27016C" w14:textId="77777777" w:rsidR="007A1AF0" w:rsidRDefault="00000000">
      <w:pPr>
        <w:ind w:left="-5" w:right="100"/>
      </w:pPr>
      <w:r>
        <w:t xml:space="preserve"> No se han realizado durante el ejercicio, ajustes a las cuentas anuales por cambios de criterios contables. Si bien debido a ser las primeras cuentas anuales formuladas de acuerdo con el Real Decreto 1515/2007, por el que se aprueba el Plan General de Contabilidad de PYMES, si se hubieran producido diferencias entre los criterios contables aplicados en el ejercicio anterior y el actual, dicho efecto ha sido ya incorporado en el balance de apertura (véase Nota 14). </w:t>
      </w:r>
    </w:p>
    <w:p w14:paraId="7F6E75F2" w14:textId="77777777" w:rsidR="007A1AF0" w:rsidRDefault="00000000">
      <w:pPr>
        <w:spacing w:after="0" w:line="259" w:lineRule="auto"/>
        <w:ind w:left="0" w:right="0" w:firstLine="0"/>
        <w:jc w:val="left"/>
      </w:pPr>
      <w:r>
        <w:t xml:space="preserve"> </w:t>
      </w:r>
    </w:p>
    <w:p w14:paraId="4BAFC138" w14:textId="77777777" w:rsidR="007A1AF0" w:rsidRDefault="00000000">
      <w:pPr>
        <w:numPr>
          <w:ilvl w:val="0"/>
          <w:numId w:val="1"/>
        </w:numPr>
        <w:spacing w:after="0" w:line="259" w:lineRule="auto"/>
        <w:ind w:right="0" w:hanging="317"/>
        <w:jc w:val="left"/>
      </w:pPr>
      <w:r>
        <w:rPr>
          <w:u w:val="single" w:color="000000"/>
        </w:rPr>
        <w:t>Corrección de errores:</w:t>
      </w:r>
      <w:r>
        <w:t xml:space="preserve"> </w:t>
      </w:r>
    </w:p>
    <w:p w14:paraId="3094685F" w14:textId="77777777" w:rsidR="007A1AF0" w:rsidRDefault="00000000">
      <w:pPr>
        <w:spacing w:after="0" w:line="259" w:lineRule="auto"/>
        <w:ind w:left="0" w:right="0" w:firstLine="0"/>
        <w:jc w:val="left"/>
      </w:pPr>
      <w:r>
        <w:rPr>
          <w:rFonts w:ascii="Century Gothic" w:eastAsia="Century Gothic" w:hAnsi="Century Gothic" w:cs="Century Gothic"/>
        </w:rPr>
        <w:t xml:space="preserve"> </w:t>
      </w:r>
    </w:p>
    <w:p w14:paraId="4874D4FC" w14:textId="77777777" w:rsidR="007A1AF0" w:rsidRDefault="00000000">
      <w:pPr>
        <w:ind w:left="576" w:right="100"/>
      </w:pPr>
      <w:r>
        <w:t xml:space="preserve">Las cuentas anuales del presente ejercicio no incluyen correcciones de errores. </w:t>
      </w:r>
    </w:p>
    <w:p w14:paraId="451BA488" w14:textId="77777777" w:rsidR="007A1AF0" w:rsidRDefault="00000000">
      <w:pPr>
        <w:spacing w:after="0" w:line="259" w:lineRule="auto"/>
        <w:ind w:left="0" w:right="0" w:firstLine="0"/>
        <w:jc w:val="left"/>
      </w:pPr>
      <w:r>
        <w:rPr>
          <w:b/>
        </w:rPr>
        <w:t xml:space="preserve"> </w:t>
      </w:r>
    </w:p>
    <w:p w14:paraId="5083DF34" w14:textId="77777777" w:rsidR="007A1AF0" w:rsidRDefault="00000000">
      <w:pPr>
        <w:ind w:left="-5" w:right="0"/>
        <w:jc w:val="left"/>
      </w:pPr>
      <w:r>
        <w:rPr>
          <w:b/>
        </w:rPr>
        <w:t xml:space="preserve">NOTA 3.- APLICACIÓN DE RESULTADOS. </w:t>
      </w:r>
    </w:p>
    <w:p w14:paraId="6E16BA02" w14:textId="77777777" w:rsidR="007A1AF0" w:rsidRDefault="00000000">
      <w:pPr>
        <w:spacing w:after="0" w:line="259" w:lineRule="auto"/>
        <w:ind w:left="0" w:right="0" w:firstLine="0"/>
        <w:jc w:val="left"/>
      </w:pPr>
      <w:r>
        <w:t xml:space="preserve"> </w:t>
      </w:r>
    </w:p>
    <w:p w14:paraId="78EAE30C" w14:textId="77777777" w:rsidR="007A1AF0" w:rsidRDefault="00000000">
      <w:pPr>
        <w:ind w:left="-5" w:right="100"/>
      </w:pPr>
      <w:r>
        <w:t xml:space="preserve"> Los Administradores propondrá a la Junta General de Socios la aprobación de la siguiente aplicación del resultado del ejercicio: </w:t>
      </w:r>
    </w:p>
    <w:p w14:paraId="66153B2B" w14:textId="77777777" w:rsidR="007A1AF0" w:rsidRDefault="00000000">
      <w:pPr>
        <w:spacing w:after="0" w:line="259" w:lineRule="auto"/>
        <w:ind w:left="0" w:right="0" w:firstLine="0"/>
        <w:jc w:val="left"/>
      </w:pPr>
      <w:r>
        <w:t xml:space="preserve"> </w:t>
      </w:r>
    </w:p>
    <w:p w14:paraId="578BCB8B" w14:textId="77777777" w:rsidR="007A1AF0" w:rsidRDefault="00000000">
      <w:pPr>
        <w:spacing w:after="22" w:line="259" w:lineRule="auto"/>
        <w:ind w:left="1440" w:right="0" w:firstLine="0"/>
        <w:jc w:val="left"/>
      </w:pPr>
      <w:r>
        <w:rPr>
          <w:rFonts w:ascii="Times New Roman" w:eastAsia="Times New Roman" w:hAnsi="Times New Roman" w:cs="Times New Roman"/>
          <w:sz w:val="20"/>
        </w:rPr>
        <w:t xml:space="preserve">RESULTADO NEGATIVO SE APLICARÁ PARA COMPENSAR FUTUROS BENEFICIOS. </w:t>
      </w:r>
    </w:p>
    <w:p w14:paraId="290C750E" w14:textId="77777777" w:rsidR="007A1AF0" w:rsidRDefault="00000000">
      <w:pPr>
        <w:spacing w:after="0" w:line="259" w:lineRule="auto"/>
        <w:ind w:left="0" w:right="0" w:firstLine="0"/>
        <w:jc w:val="left"/>
      </w:pPr>
      <w:r>
        <w:t xml:space="preserve"> </w:t>
      </w:r>
    </w:p>
    <w:p w14:paraId="5DF36098" w14:textId="77777777" w:rsidR="007A1AF0" w:rsidRDefault="00000000">
      <w:pPr>
        <w:spacing w:after="0" w:line="259" w:lineRule="auto"/>
        <w:ind w:left="0" w:right="0" w:firstLine="0"/>
        <w:jc w:val="left"/>
      </w:pPr>
      <w:r>
        <w:t xml:space="preserve"> </w:t>
      </w:r>
    </w:p>
    <w:p w14:paraId="5CCD7E22" w14:textId="77777777" w:rsidR="007A1AF0" w:rsidRDefault="00000000">
      <w:pPr>
        <w:spacing w:after="0" w:line="259" w:lineRule="auto"/>
        <w:ind w:left="0" w:right="0" w:firstLine="0"/>
        <w:jc w:val="left"/>
      </w:pPr>
      <w:r>
        <w:t xml:space="preserve"> </w:t>
      </w:r>
    </w:p>
    <w:p w14:paraId="526CD32A" w14:textId="77777777" w:rsidR="007A1AF0" w:rsidRDefault="00000000">
      <w:pPr>
        <w:spacing w:after="0" w:line="259" w:lineRule="auto"/>
        <w:ind w:left="0" w:right="0" w:firstLine="0"/>
        <w:jc w:val="left"/>
      </w:pPr>
      <w:r>
        <w:t xml:space="preserve"> </w:t>
      </w:r>
    </w:p>
    <w:p w14:paraId="33EDD2EB" w14:textId="77777777" w:rsidR="007A1AF0" w:rsidRDefault="00000000">
      <w:pPr>
        <w:spacing w:after="0" w:line="259" w:lineRule="auto"/>
        <w:ind w:left="0" w:right="0" w:firstLine="0"/>
        <w:jc w:val="left"/>
      </w:pPr>
      <w:r>
        <w:t xml:space="preserve"> </w:t>
      </w:r>
    </w:p>
    <w:p w14:paraId="45C140FC" w14:textId="77777777" w:rsidR="007A1AF0" w:rsidRDefault="00000000">
      <w:pPr>
        <w:spacing w:after="0" w:line="259" w:lineRule="auto"/>
        <w:ind w:left="0" w:right="0" w:firstLine="0"/>
        <w:jc w:val="left"/>
      </w:pPr>
      <w:r>
        <w:t xml:space="preserve"> </w:t>
      </w:r>
    </w:p>
    <w:p w14:paraId="21E6E58E" w14:textId="77777777" w:rsidR="007A1AF0" w:rsidRDefault="00000000">
      <w:pPr>
        <w:spacing w:after="0" w:line="259" w:lineRule="auto"/>
        <w:ind w:left="0" w:right="0" w:firstLine="0"/>
        <w:jc w:val="left"/>
      </w:pPr>
      <w:r>
        <w:t xml:space="preserve"> </w:t>
      </w:r>
    </w:p>
    <w:p w14:paraId="3201428B" w14:textId="77777777" w:rsidR="007A1AF0" w:rsidRDefault="00000000">
      <w:pPr>
        <w:spacing w:after="0" w:line="259" w:lineRule="auto"/>
        <w:ind w:left="0" w:right="0" w:firstLine="0"/>
        <w:jc w:val="left"/>
      </w:pPr>
      <w:r>
        <w:t xml:space="preserve"> </w:t>
      </w:r>
    </w:p>
    <w:p w14:paraId="75628CAF" w14:textId="77777777" w:rsidR="007A1AF0" w:rsidRDefault="00000000">
      <w:pPr>
        <w:spacing w:after="0" w:line="259" w:lineRule="auto"/>
        <w:ind w:left="0" w:right="0" w:firstLine="0"/>
        <w:jc w:val="left"/>
      </w:pPr>
      <w:r>
        <w:t xml:space="preserve"> </w:t>
      </w:r>
    </w:p>
    <w:p w14:paraId="60BC0CA2" w14:textId="77777777" w:rsidR="007A1AF0" w:rsidRDefault="00000000">
      <w:pPr>
        <w:spacing w:after="0" w:line="259" w:lineRule="auto"/>
        <w:ind w:left="0" w:right="0" w:firstLine="0"/>
        <w:jc w:val="left"/>
      </w:pPr>
      <w:r>
        <w:t xml:space="preserve"> </w:t>
      </w:r>
    </w:p>
    <w:tbl>
      <w:tblPr>
        <w:tblStyle w:val="TableGrid"/>
        <w:tblW w:w="5127" w:type="dxa"/>
        <w:tblInd w:w="2256" w:type="dxa"/>
        <w:tblCellMar>
          <w:top w:w="43" w:type="dxa"/>
          <w:left w:w="29" w:type="dxa"/>
          <w:bottom w:w="0" w:type="dxa"/>
          <w:right w:w="0" w:type="dxa"/>
        </w:tblCellMar>
        <w:tblLook w:val="04A0" w:firstRow="1" w:lastRow="0" w:firstColumn="1" w:lastColumn="0" w:noHBand="0" w:noVBand="1"/>
      </w:tblPr>
      <w:tblGrid>
        <w:gridCol w:w="3709"/>
        <w:gridCol w:w="1418"/>
      </w:tblGrid>
      <w:tr w:rsidR="007A1AF0" w14:paraId="4DCA51A4" w14:textId="77777777">
        <w:trPr>
          <w:trHeight w:val="257"/>
        </w:trPr>
        <w:tc>
          <w:tcPr>
            <w:tcW w:w="3709" w:type="dxa"/>
            <w:tcBorders>
              <w:top w:val="single" w:sz="4" w:space="0" w:color="000000"/>
              <w:left w:val="single" w:sz="4" w:space="0" w:color="000000"/>
              <w:bottom w:val="single" w:sz="4" w:space="0" w:color="000000"/>
              <w:right w:val="single" w:sz="4" w:space="0" w:color="000000"/>
            </w:tcBorders>
          </w:tcPr>
          <w:p w14:paraId="293D94D2" w14:textId="77777777" w:rsidR="007A1AF0" w:rsidRDefault="00000000">
            <w:pPr>
              <w:spacing w:after="0" w:line="259" w:lineRule="auto"/>
              <w:ind w:left="0" w:right="0" w:firstLine="0"/>
              <w:jc w:val="left"/>
            </w:pPr>
            <w:r>
              <w:rPr>
                <w:b/>
                <w:sz w:val="16"/>
              </w:rPr>
              <w:t xml:space="preserve">BASE DE REPARTO: </w:t>
            </w:r>
          </w:p>
        </w:tc>
        <w:tc>
          <w:tcPr>
            <w:tcW w:w="1418" w:type="dxa"/>
            <w:tcBorders>
              <w:top w:val="single" w:sz="4" w:space="0" w:color="000000"/>
              <w:left w:val="single" w:sz="4" w:space="0" w:color="000000"/>
              <w:bottom w:val="single" w:sz="4" w:space="0" w:color="000000"/>
              <w:right w:val="single" w:sz="4" w:space="0" w:color="000000"/>
            </w:tcBorders>
          </w:tcPr>
          <w:p w14:paraId="3A82FA55" w14:textId="77777777" w:rsidR="007A1AF0" w:rsidRDefault="00000000">
            <w:pPr>
              <w:spacing w:after="0" w:line="259" w:lineRule="auto"/>
              <w:ind w:left="0" w:right="32" w:firstLine="0"/>
              <w:jc w:val="center"/>
            </w:pPr>
            <w:r>
              <w:rPr>
                <w:b/>
                <w:sz w:val="16"/>
              </w:rPr>
              <w:t xml:space="preserve">IMPORTE </w:t>
            </w:r>
          </w:p>
        </w:tc>
      </w:tr>
      <w:tr w:rsidR="007A1AF0" w14:paraId="74C888BD" w14:textId="77777777">
        <w:trPr>
          <w:trHeight w:val="257"/>
        </w:trPr>
        <w:tc>
          <w:tcPr>
            <w:tcW w:w="3709" w:type="dxa"/>
            <w:tcBorders>
              <w:top w:val="single" w:sz="4" w:space="0" w:color="000000"/>
              <w:left w:val="single" w:sz="4" w:space="0" w:color="000000"/>
              <w:bottom w:val="dashed" w:sz="4" w:space="0" w:color="000000"/>
              <w:right w:val="single" w:sz="4" w:space="0" w:color="000000"/>
            </w:tcBorders>
          </w:tcPr>
          <w:p w14:paraId="65AAD459" w14:textId="77777777" w:rsidR="007A1AF0" w:rsidRDefault="00000000">
            <w:pPr>
              <w:spacing w:after="0" w:line="259" w:lineRule="auto"/>
              <w:ind w:left="0" w:right="0" w:firstLine="0"/>
              <w:jc w:val="left"/>
            </w:pPr>
            <w:r>
              <w:rPr>
                <w:sz w:val="16"/>
              </w:rPr>
              <w:t xml:space="preserve">  Pérdidas y Ganancias  </w:t>
            </w:r>
          </w:p>
        </w:tc>
        <w:tc>
          <w:tcPr>
            <w:tcW w:w="1418" w:type="dxa"/>
            <w:tcBorders>
              <w:top w:val="single" w:sz="4" w:space="0" w:color="000000"/>
              <w:left w:val="single" w:sz="4" w:space="0" w:color="000000"/>
              <w:bottom w:val="dashed" w:sz="4" w:space="0" w:color="000000"/>
              <w:right w:val="single" w:sz="4" w:space="0" w:color="000000"/>
            </w:tcBorders>
          </w:tcPr>
          <w:p w14:paraId="65A13704" w14:textId="77777777" w:rsidR="007A1AF0" w:rsidRDefault="00000000">
            <w:pPr>
              <w:spacing w:after="0" w:line="259" w:lineRule="auto"/>
              <w:ind w:left="0" w:right="33" w:firstLine="0"/>
              <w:jc w:val="right"/>
            </w:pPr>
            <w:r>
              <w:rPr>
                <w:sz w:val="16"/>
              </w:rPr>
              <w:t>32.715,35</w:t>
            </w:r>
          </w:p>
        </w:tc>
      </w:tr>
      <w:tr w:rsidR="007A1AF0" w14:paraId="2C507284" w14:textId="77777777">
        <w:trPr>
          <w:trHeight w:val="257"/>
        </w:trPr>
        <w:tc>
          <w:tcPr>
            <w:tcW w:w="3709" w:type="dxa"/>
            <w:tcBorders>
              <w:top w:val="dashed" w:sz="4" w:space="0" w:color="000000"/>
              <w:left w:val="single" w:sz="4" w:space="0" w:color="000000"/>
              <w:bottom w:val="single" w:sz="4" w:space="0" w:color="000000"/>
              <w:right w:val="single" w:sz="4" w:space="0" w:color="000000"/>
            </w:tcBorders>
          </w:tcPr>
          <w:p w14:paraId="4C32B744" w14:textId="77777777" w:rsidR="007A1AF0" w:rsidRDefault="00000000">
            <w:pPr>
              <w:spacing w:after="0" w:line="259" w:lineRule="auto"/>
              <w:ind w:left="0" w:right="0" w:firstLine="0"/>
              <w:jc w:val="left"/>
            </w:pPr>
            <w:r>
              <w:rPr>
                <w:sz w:val="16"/>
              </w:rPr>
              <w:t xml:space="preserve"> </w:t>
            </w:r>
          </w:p>
        </w:tc>
        <w:tc>
          <w:tcPr>
            <w:tcW w:w="1418" w:type="dxa"/>
            <w:tcBorders>
              <w:top w:val="dashed" w:sz="4" w:space="0" w:color="000000"/>
              <w:left w:val="single" w:sz="4" w:space="0" w:color="000000"/>
              <w:bottom w:val="single" w:sz="4" w:space="0" w:color="000000"/>
              <w:right w:val="single" w:sz="4" w:space="0" w:color="000000"/>
            </w:tcBorders>
          </w:tcPr>
          <w:p w14:paraId="50AD883D" w14:textId="77777777" w:rsidR="007A1AF0" w:rsidRDefault="007A1AF0">
            <w:pPr>
              <w:spacing w:after="160" w:line="259" w:lineRule="auto"/>
              <w:ind w:left="0" w:right="0" w:firstLine="0"/>
              <w:jc w:val="left"/>
            </w:pPr>
          </w:p>
        </w:tc>
      </w:tr>
      <w:tr w:rsidR="007A1AF0" w14:paraId="3C378B76" w14:textId="77777777">
        <w:trPr>
          <w:trHeight w:val="257"/>
        </w:trPr>
        <w:tc>
          <w:tcPr>
            <w:tcW w:w="3709" w:type="dxa"/>
            <w:tcBorders>
              <w:top w:val="single" w:sz="4" w:space="0" w:color="000000"/>
              <w:left w:val="single" w:sz="4" w:space="0" w:color="000000"/>
              <w:bottom w:val="single" w:sz="4" w:space="0" w:color="000000"/>
              <w:right w:val="single" w:sz="4" w:space="0" w:color="000000"/>
            </w:tcBorders>
          </w:tcPr>
          <w:p w14:paraId="2545EA14" w14:textId="77777777" w:rsidR="007A1AF0" w:rsidRDefault="00000000">
            <w:pPr>
              <w:spacing w:after="0" w:line="259" w:lineRule="auto"/>
              <w:ind w:left="0" w:right="0" w:firstLine="0"/>
              <w:jc w:val="left"/>
            </w:pPr>
            <w:r>
              <w:rPr>
                <w:b/>
                <w:sz w:val="16"/>
              </w:rPr>
              <w:t xml:space="preserve">APLICACIÓN </w:t>
            </w:r>
          </w:p>
        </w:tc>
        <w:tc>
          <w:tcPr>
            <w:tcW w:w="1418" w:type="dxa"/>
            <w:tcBorders>
              <w:top w:val="single" w:sz="4" w:space="0" w:color="000000"/>
              <w:left w:val="single" w:sz="4" w:space="0" w:color="000000"/>
              <w:bottom w:val="single" w:sz="4" w:space="0" w:color="000000"/>
              <w:right w:val="single" w:sz="4" w:space="0" w:color="000000"/>
            </w:tcBorders>
          </w:tcPr>
          <w:p w14:paraId="0631B69E" w14:textId="77777777" w:rsidR="007A1AF0" w:rsidRDefault="00000000">
            <w:pPr>
              <w:spacing w:after="0" w:line="259" w:lineRule="auto"/>
              <w:ind w:left="0" w:right="32" w:firstLine="0"/>
              <w:jc w:val="center"/>
            </w:pPr>
            <w:r>
              <w:rPr>
                <w:b/>
                <w:sz w:val="16"/>
              </w:rPr>
              <w:t xml:space="preserve">IMPORTE </w:t>
            </w:r>
          </w:p>
        </w:tc>
      </w:tr>
      <w:tr w:rsidR="007A1AF0" w14:paraId="1B16580B" w14:textId="77777777">
        <w:trPr>
          <w:trHeight w:val="257"/>
        </w:trPr>
        <w:tc>
          <w:tcPr>
            <w:tcW w:w="3709" w:type="dxa"/>
            <w:tcBorders>
              <w:top w:val="single" w:sz="4" w:space="0" w:color="000000"/>
              <w:left w:val="single" w:sz="4" w:space="0" w:color="000000"/>
              <w:bottom w:val="single" w:sz="4" w:space="0" w:color="000000"/>
              <w:right w:val="single" w:sz="4" w:space="0" w:color="000000"/>
            </w:tcBorders>
          </w:tcPr>
          <w:p w14:paraId="39EE1352" w14:textId="77777777" w:rsidR="007A1AF0" w:rsidRDefault="00000000">
            <w:pPr>
              <w:spacing w:after="0" w:line="259" w:lineRule="auto"/>
              <w:ind w:left="0" w:right="0" w:firstLine="0"/>
              <w:jc w:val="left"/>
            </w:pPr>
            <w:r>
              <w:rPr>
                <w:b/>
                <w:sz w:val="16"/>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7D680860" w14:textId="77777777" w:rsidR="007A1AF0" w:rsidRDefault="00000000">
            <w:pPr>
              <w:spacing w:after="0" w:line="259" w:lineRule="auto"/>
              <w:ind w:left="24" w:right="0" w:firstLine="0"/>
              <w:jc w:val="center"/>
            </w:pPr>
            <w:r>
              <w:rPr>
                <w:b/>
                <w:sz w:val="16"/>
              </w:rPr>
              <w:t xml:space="preserve"> </w:t>
            </w:r>
          </w:p>
        </w:tc>
      </w:tr>
      <w:tr w:rsidR="007A1AF0" w14:paraId="54528612" w14:textId="77777777">
        <w:trPr>
          <w:trHeight w:val="202"/>
        </w:trPr>
        <w:tc>
          <w:tcPr>
            <w:tcW w:w="3709" w:type="dxa"/>
            <w:tcBorders>
              <w:top w:val="single" w:sz="4" w:space="0" w:color="000000"/>
              <w:left w:val="single" w:sz="4" w:space="0" w:color="000000"/>
              <w:bottom w:val="dashed" w:sz="4" w:space="0" w:color="000000"/>
              <w:right w:val="single" w:sz="4" w:space="0" w:color="000000"/>
            </w:tcBorders>
          </w:tcPr>
          <w:p w14:paraId="433C5990" w14:textId="77777777" w:rsidR="007A1AF0" w:rsidRDefault="00000000">
            <w:pPr>
              <w:spacing w:after="0" w:line="259" w:lineRule="auto"/>
              <w:ind w:left="0" w:right="0" w:firstLine="0"/>
              <w:jc w:val="left"/>
            </w:pPr>
            <w:r>
              <w:rPr>
                <w:sz w:val="16"/>
              </w:rPr>
              <w:t xml:space="preserve">   A Reserva Legal </w:t>
            </w:r>
          </w:p>
        </w:tc>
        <w:tc>
          <w:tcPr>
            <w:tcW w:w="1418" w:type="dxa"/>
            <w:tcBorders>
              <w:top w:val="single" w:sz="4" w:space="0" w:color="000000"/>
              <w:left w:val="single" w:sz="4" w:space="0" w:color="000000"/>
              <w:bottom w:val="dashed" w:sz="4" w:space="0" w:color="000000"/>
              <w:right w:val="single" w:sz="4" w:space="0" w:color="000000"/>
            </w:tcBorders>
          </w:tcPr>
          <w:p w14:paraId="7D44D2A9" w14:textId="77777777" w:rsidR="007A1AF0" w:rsidRDefault="007A1AF0">
            <w:pPr>
              <w:spacing w:after="160" w:line="259" w:lineRule="auto"/>
              <w:ind w:left="0" w:right="0" w:firstLine="0"/>
              <w:jc w:val="left"/>
            </w:pPr>
          </w:p>
        </w:tc>
      </w:tr>
      <w:tr w:rsidR="007A1AF0" w14:paraId="7AB0E1CF" w14:textId="77777777">
        <w:trPr>
          <w:trHeight w:val="202"/>
        </w:trPr>
        <w:tc>
          <w:tcPr>
            <w:tcW w:w="3709" w:type="dxa"/>
            <w:tcBorders>
              <w:top w:val="dashed" w:sz="4" w:space="0" w:color="000000"/>
              <w:left w:val="single" w:sz="4" w:space="0" w:color="000000"/>
              <w:bottom w:val="dashed" w:sz="4" w:space="0" w:color="000000"/>
              <w:right w:val="single" w:sz="4" w:space="0" w:color="000000"/>
            </w:tcBorders>
          </w:tcPr>
          <w:p w14:paraId="7CEE30EF" w14:textId="77777777" w:rsidR="007A1AF0" w:rsidRDefault="00000000">
            <w:pPr>
              <w:spacing w:after="0" w:line="259" w:lineRule="auto"/>
              <w:ind w:left="0" w:right="0" w:firstLine="0"/>
              <w:jc w:val="left"/>
            </w:pPr>
            <w:r>
              <w:rPr>
                <w:sz w:val="16"/>
              </w:rPr>
              <w:t xml:space="preserve">   A Reservas Voluntarias </w:t>
            </w:r>
          </w:p>
        </w:tc>
        <w:tc>
          <w:tcPr>
            <w:tcW w:w="1418" w:type="dxa"/>
            <w:tcBorders>
              <w:top w:val="dashed" w:sz="4" w:space="0" w:color="000000"/>
              <w:left w:val="single" w:sz="4" w:space="0" w:color="000000"/>
              <w:bottom w:val="dashed" w:sz="4" w:space="0" w:color="000000"/>
              <w:right w:val="single" w:sz="4" w:space="0" w:color="000000"/>
            </w:tcBorders>
          </w:tcPr>
          <w:p w14:paraId="58D83D34" w14:textId="77777777" w:rsidR="007A1AF0" w:rsidRDefault="00000000">
            <w:pPr>
              <w:spacing w:after="0" w:line="259" w:lineRule="auto"/>
              <w:ind w:left="0" w:right="33" w:firstLine="0"/>
              <w:jc w:val="right"/>
            </w:pPr>
            <w:r>
              <w:rPr>
                <w:sz w:val="16"/>
              </w:rPr>
              <w:t>32.715,35</w:t>
            </w:r>
          </w:p>
        </w:tc>
      </w:tr>
      <w:tr w:rsidR="007A1AF0" w14:paraId="25660E69" w14:textId="77777777">
        <w:trPr>
          <w:trHeight w:val="202"/>
        </w:trPr>
        <w:tc>
          <w:tcPr>
            <w:tcW w:w="3709" w:type="dxa"/>
            <w:tcBorders>
              <w:top w:val="dashed" w:sz="4" w:space="0" w:color="000000"/>
              <w:left w:val="single" w:sz="4" w:space="0" w:color="000000"/>
              <w:bottom w:val="dashed" w:sz="4" w:space="0" w:color="000000"/>
              <w:right w:val="single" w:sz="4" w:space="0" w:color="000000"/>
            </w:tcBorders>
          </w:tcPr>
          <w:p w14:paraId="6ED3ADF2" w14:textId="77777777" w:rsidR="007A1AF0" w:rsidRDefault="00000000">
            <w:pPr>
              <w:spacing w:after="0" w:line="259" w:lineRule="auto"/>
              <w:ind w:left="0" w:right="0" w:firstLine="0"/>
              <w:jc w:val="left"/>
            </w:pPr>
            <w:r>
              <w:rPr>
                <w:sz w:val="16"/>
              </w:rPr>
              <w:t xml:space="preserve">   A Reserva para Inversiones en Canarias </w:t>
            </w:r>
          </w:p>
        </w:tc>
        <w:tc>
          <w:tcPr>
            <w:tcW w:w="1418" w:type="dxa"/>
            <w:tcBorders>
              <w:top w:val="dashed" w:sz="4" w:space="0" w:color="000000"/>
              <w:left w:val="single" w:sz="4" w:space="0" w:color="000000"/>
              <w:bottom w:val="dashed" w:sz="4" w:space="0" w:color="000000"/>
              <w:right w:val="single" w:sz="4" w:space="0" w:color="000000"/>
            </w:tcBorders>
          </w:tcPr>
          <w:p w14:paraId="49C4FE8C" w14:textId="77777777" w:rsidR="007A1AF0" w:rsidRDefault="007A1AF0">
            <w:pPr>
              <w:spacing w:after="160" w:line="259" w:lineRule="auto"/>
              <w:ind w:left="0" w:right="0" w:firstLine="0"/>
              <w:jc w:val="left"/>
            </w:pPr>
          </w:p>
        </w:tc>
      </w:tr>
      <w:tr w:rsidR="007A1AF0" w:rsidRPr="00624E4A" w14:paraId="1EAD37D8" w14:textId="77777777">
        <w:trPr>
          <w:trHeight w:val="202"/>
        </w:trPr>
        <w:tc>
          <w:tcPr>
            <w:tcW w:w="3709" w:type="dxa"/>
            <w:tcBorders>
              <w:top w:val="dashed" w:sz="4" w:space="0" w:color="000000"/>
              <w:left w:val="single" w:sz="4" w:space="0" w:color="000000"/>
              <w:bottom w:val="single" w:sz="4" w:space="0" w:color="000000"/>
              <w:right w:val="single" w:sz="4" w:space="0" w:color="000000"/>
            </w:tcBorders>
          </w:tcPr>
          <w:p w14:paraId="5743ABE8" w14:textId="77777777" w:rsidR="007A1AF0" w:rsidRPr="00624E4A" w:rsidRDefault="00000000">
            <w:pPr>
              <w:spacing w:after="0" w:line="259" w:lineRule="auto"/>
              <w:ind w:left="0" w:right="0" w:firstLine="0"/>
              <w:jc w:val="left"/>
              <w:rPr>
                <w:lang w:val="pt-PT"/>
              </w:rPr>
            </w:pPr>
            <w:r>
              <w:rPr>
                <w:sz w:val="16"/>
              </w:rPr>
              <w:t xml:space="preserve">   </w:t>
            </w:r>
            <w:r w:rsidRPr="00624E4A">
              <w:rPr>
                <w:sz w:val="16"/>
                <w:lang w:val="pt-PT"/>
              </w:rPr>
              <w:t xml:space="preserve">A Dividendo activo a pagar </w:t>
            </w:r>
          </w:p>
        </w:tc>
        <w:tc>
          <w:tcPr>
            <w:tcW w:w="1418" w:type="dxa"/>
            <w:tcBorders>
              <w:top w:val="dashed" w:sz="4" w:space="0" w:color="000000"/>
              <w:left w:val="single" w:sz="4" w:space="0" w:color="000000"/>
              <w:bottom w:val="single" w:sz="4" w:space="0" w:color="000000"/>
              <w:right w:val="single" w:sz="4" w:space="0" w:color="000000"/>
            </w:tcBorders>
          </w:tcPr>
          <w:p w14:paraId="5A26D459" w14:textId="77777777" w:rsidR="007A1AF0" w:rsidRPr="00624E4A" w:rsidRDefault="007A1AF0">
            <w:pPr>
              <w:spacing w:after="160" w:line="259" w:lineRule="auto"/>
              <w:ind w:left="0" w:right="0" w:firstLine="0"/>
              <w:jc w:val="left"/>
              <w:rPr>
                <w:lang w:val="pt-PT"/>
              </w:rPr>
            </w:pPr>
          </w:p>
        </w:tc>
      </w:tr>
      <w:tr w:rsidR="007A1AF0" w14:paraId="7230FA8B" w14:textId="77777777">
        <w:trPr>
          <w:trHeight w:val="202"/>
        </w:trPr>
        <w:tc>
          <w:tcPr>
            <w:tcW w:w="3709" w:type="dxa"/>
            <w:tcBorders>
              <w:top w:val="single" w:sz="4" w:space="0" w:color="000000"/>
              <w:left w:val="single" w:sz="4" w:space="0" w:color="000000"/>
              <w:bottom w:val="single" w:sz="4" w:space="0" w:color="000000"/>
              <w:right w:val="single" w:sz="4" w:space="0" w:color="000000"/>
            </w:tcBorders>
          </w:tcPr>
          <w:p w14:paraId="76442751" w14:textId="77777777" w:rsidR="007A1AF0" w:rsidRDefault="00000000">
            <w:pPr>
              <w:spacing w:after="0" w:line="259" w:lineRule="auto"/>
              <w:ind w:left="0" w:right="0" w:firstLine="0"/>
              <w:jc w:val="left"/>
            </w:pPr>
            <w:r w:rsidRPr="00624E4A">
              <w:rPr>
                <w:sz w:val="16"/>
                <w:lang w:val="pt-PT"/>
              </w:rPr>
              <w:t xml:space="preserve">    </w:t>
            </w:r>
            <w:r>
              <w:rPr>
                <w:sz w:val="16"/>
              </w:rPr>
              <w:t xml:space="preserve">A Compensar perdidas ejerc. anteriores </w:t>
            </w:r>
          </w:p>
        </w:tc>
        <w:tc>
          <w:tcPr>
            <w:tcW w:w="1418" w:type="dxa"/>
            <w:tcBorders>
              <w:top w:val="single" w:sz="4" w:space="0" w:color="000000"/>
              <w:left w:val="single" w:sz="4" w:space="0" w:color="000000"/>
              <w:bottom w:val="single" w:sz="4" w:space="0" w:color="000000"/>
              <w:right w:val="single" w:sz="4" w:space="0" w:color="000000"/>
            </w:tcBorders>
          </w:tcPr>
          <w:p w14:paraId="2FA54411" w14:textId="77777777" w:rsidR="007A1AF0" w:rsidRDefault="007A1AF0">
            <w:pPr>
              <w:spacing w:after="160" w:line="259" w:lineRule="auto"/>
              <w:ind w:left="0" w:right="0" w:firstLine="0"/>
              <w:jc w:val="left"/>
            </w:pPr>
          </w:p>
        </w:tc>
      </w:tr>
      <w:tr w:rsidR="007A1AF0" w14:paraId="25940842" w14:textId="77777777">
        <w:trPr>
          <w:trHeight w:val="257"/>
        </w:trPr>
        <w:tc>
          <w:tcPr>
            <w:tcW w:w="3709" w:type="dxa"/>
            <w:tcBorders>
              <w:top w:val="single" w:sz="4" w:space="0" w:color="000000"/>
              <w:left w:val="single" w:sz="4" w:space="0" w:color="000000"/>
              <w:bottom w:val="single" w:sz="4" w:space="0" w:color="000000"/>
              <w:right w:val="single" w:sz="4" w:space="0" w:color="000000"/>
            </w:tcBorders>
          </w:tcPr>
          <w:p w14:paraId="5C089371" w14:textId="77777777" w:rsidR="007A1AF0" w:rsidRDefault="00000000">
            <w:pPr>
              <w:spacing w:after="0" w:line="259" w:lineRule="auto"/>
              <w:ind w:left="0" w:right="32" w:firstLine="0"/>
              <w:jc w:val="right"/>
            </w:pPr>
            <w:r>
              <w:rPr>
                <w:b/>
                <w:sz w:val="16"/>
              </w:rPr>
              <w:t xml:space="preserve">TOTAL </w:t>
            </w:r>
          </w:p>
        </w:tc>
        <w:tc>
          <w:tcPr>
            <w:tcW w:w="1418" w:type="dxa"/>
            <w:tcBorders>
              <w:top w:val="single" w:sz="4" w:space="0" w:color="000000"/>
              <w:left w:val="single" w:sz="4" w:space="0" w:color="000000"/>
              <w:bottom w:val="single" w:sz="4" w:space="0" w:color="000000"/>
              <w:right w:val="single" w:sz="4" w:space="0" w:color="000000"/>
            </w:tcBorders>
          </w:tcPr>
          <w:p w14:paraId="500D3416" w14:textId="77777777" w:rsidR="007A1AF0" w:rsidRDefault="00000000">
            <w:pPr>
              <w:spacing w:after="0" w:line="259" w:lineRule="auto"/>
              <w:ind w:left="0" w:right="33" w:firstLine="0"/>
              <w:jc w:val="right"/>
            </w:pPr>
            <w:r>
              <w:rPr>
                <w:b/>
                <w:sz w:val="16"/>
              </w:rPr>
              <w:t>32.715,35</w:t>
            </w:r>
          </w:p>
        </w:tc>
      </w:tr>
    </w:tbl>
    <w:p w14:paraId="3B0DA4C4" w14:textId="77777777" w:rsidR="007A1AF0" w:rsidRDefault="00000000">
      <w:pPr>
        <w:spacing w:after="0" w:line="259" w:lineRule="auto"/>
        <w:ind w:left="0" w:right="0" w:firstLine="0"/>
        <w:jc w:val="left"/>
      </w:pPr>
      <w:r>
        <w:rPr>
          <w:rFonts w:ascii="Century Gothic" w:eastAsia="Century Gothic" w:hAnsi="Century Gothic" w:cs="Century Gothic"/>
        </w:rPr>
        <w:t xml:space="preserve"> </w:t>
      </w:r>
    </w:p>
    <w:p w14:paraId="1576D669" w14:textId="77777777" w:rsidR="007A1AF0" w:rsidRDefault="00000000">
      <w:pPr>
        <w:spacing w:after="0" w:line="259" w:lineRule="auto"/>
        <w:ind w:left="0" w:right="0" w:firstLine="0"/>
        <w:jc w:val="left"/>
      </w:pPr>
      <w:r>
        <w:t xml:space="preserve"> </w:t>
      </w:r>
    </w:p>
    <w:p w14:paraId="0B0C4081" w14:textId="77777777" w:rsidR="007A1AF0" w:rsidRDefault="00000000">
      <w:pPr>
        <w:spacing w:after="0" w:line="259" w:lineRule="auto"/>
        <w:ind w:left="0" w:right="0" w:firstLine="0"/>
        <w:jc w:val="left"/>
      </w:pPr>
      <w:r>
        <w:t xml:space="preserve"> </w:t>
      </w:r>
    </w:p>
    <w:p w14:paraId="70135DD7" w14:textId="77777777" w:rsidR="007A1AF0" w:rsidRDefault="00000000">
      <w:pPr>
        <w:spacing w:after="0" w:line="259" w:lineRule="auto"/>
        <w:ind w:left="0" w:right="0" w:firstLine="0"/>
        <w:jc w:val="left"/>
      </w:pPr>
      <w:r>
        <w:t xml:space="preserve"> </w:t>
      </w:r>
    </w:p>
    <w:p w14:paraId="3203FE29" w14:textId="77777777" w:rsidR="007A1AF0" w:rsidRDefault="00000000">
      <w:pPr>
        <w:ind w:left="-5" w:right="0"/>
        <w:jc w:val="left"/>
      </w:pPr>
      <w:r>
        <w:rPr>
          <w:b/>
        </w:rPr>
        <w:t xml:space="preserve">NOTA 4.- NORMAS DE REGISTRO Y VALORACIÓN. </w:t>
      </w:r>
    </w:p>
    <w:p w14:paraId="5E3A4AE0" w14:textId="77777777" w:rsidR="007A1AF0" w:rsidRDefault="00000000">
      <w:pPr>
        <w:spacing w:after="0" w:line="259" w:lineRule="auto"/>
        <w:ind w:left="0" w:right="0" w:firstLine="0"/>
        <w:jc w:val="left"/>
      </w:pPr>
      <w:r>
        <w:rPr>
          <w:b/>
        </w:rPr>
        <w:t xml:space="preserve"> </w:t>
      </w:r>
    </w:p>
    <w:p w14:paraId="7D57675C" w14:textId="77777777" w:rsidR="007A1AF0" w:rsidRDefault="00000000">
      <w:pPr>
        <w:ind w:left="-5" w:right="100"/>
      </w:pPr>
      <w:r>
        <w:t xml:space="preserve"> Los criterios contables de registro y valoración que se han aplicado para las diferentes partidas son los siguientes: </w:t>
      </w:r>
    </w:p>
    <w:p w14:paraId="1D253B85" w14:textId="77777777" w:rsidR="007A1AF0" w:rsidRDefault="00000000">
      <w:pPr>
        <w:spacing w:after="0" w:line="259" w:lineRule="auto"/>
        <w:ind w:left="0" w:right="0" w:firstLine="0"/>
        <w:jc w:val="left"/>
      </w:pPr>
      <w:r>
        <w:t xml:space="preserve"> </w:t>
      </w:r>
    </w:p>
    <w:p w14:paraId="386923F9" w14:textId="77777777" w:rsidR="007A1AF0" w:rsidRDefault="00000000">
      <w:pPr>
        <w:spacing w:after="11" w:line="259" w:lineRule="auto"/>
        <w:ind w:left="0" w:right="0" w:firstLine="0"/>
        <w:jc w:val="left"/>
      </w:pPr>
      <w:r>
        <w:t xml:space="preserve"> </w:t>
      </w:r>
    </w:p>
    <w:p w14:paraId="3495EC50" w14:textId="77777777" w:rsidR="007A1AF0" w:rsidRDefault="00000000">
      <w:pPr>
        <w:spacing w:after="0" w:line="259" w:lineRule="auto"/>
        <w:ind w:left="-5" w:right="0"/>
        <w:jc w:val="left"/>
      </w:pPr>
      <w:r>
        <w:rPr>
          <w:b/>
        </w:rPr>
        <w:t>1.</w:t>
      </w:r>
      <w:r>
        <w:rPr>
          <w:rFonts w:ascii="Arial" w:eastAsia="Arial" w:hAnsi="Arial" w:cs="Arial"/>
          <w:b/>
        </w:rPr>
        <w:t xml:space="preserve"> </w:t>
      </w:r>
      <w:r>
        <w:rPr>
          <w:b/>
          <w:u w:val="single" w:color="000000"/>
        </w:rPr>
        <w:t>Inmovilizado Intangible</w:t>
      </w:r>
      <w:r>
        <w:rPr>
          <w:b/>
        </w:rPr>
        <w:t xml:space="preserve">: </w:t>
      </w:r>
    </w:p>
    <w:p w14:paraId="76977F44" w14:textId="77777777" w:rsidR="007A1AF0" w:rsidRDefault="00000000">
      <w:pPr>
        <w:spacing w:after="12" w:line="259" w:lineRule="auto"/>
        <w:ind w:left="0" w:right="0" w:firstLine="0"/>
        <w:jc w:val="left"/>
      </w:pPr>
      <w:r>
        <w:t xml:space="preserve"> </w:t>
      </w:r>
    </w:p>
    <w:p w14:paraId="2CFA5B7A" w14:textId="77777777" w:rsidR="007A1AF0" w:rsidRDefault="00000000">
      <w:pPr>
        <w:numPr>
          <w:ilvl w:val="0"/>
          <w:numId w:val="2"/>
        </w:numPr>
        <w:ind w:left="428" w:right="100" w:hanging="286"/>
      </w:pPr>
      <w:r>
        <w:t xml:space="preserve">El Inmovilizado Intangible se valora inicialmente por su coste, ya sea éste el precio de adquisición o el coste de producción. Después del reconocimiento inicial, se valora por su coste menos la amortización acumulada y, en su caso, el importe acumulado de las correcciones por deterioro registradas. </w:t>
      </w:r>
    </w:p>
    <w:p w14:paraId="1B940FE5" w14:textId="77777777" w:rsidR="007A1AF0" w:rsidRDefault="00000000">
      <w:pPr>
        <w:spacing w:after="12" w:line="259" w:lineRule="auto"/>
        <w:ind w:left="142" w:right="0" w:firstLine="0"/>
        <w:jc w:val="left"/>
      </w:pPr>
      <w:r>
        <w:t xml:space="preserve"> </w:t>
      </w:r>
    </w:p>
    <w:p w14:paraId="1A327CFD" w14:textId="77777777" w:rsidR="007A1AF0" w:rsidRDefault="00000000">
      <w:pPr>
        <w:numPr>
          <w:ilvl w:val="0"/>
          <w:numId w:val="2"/>
        </w:numPr>
        <w:ind w:left="428" w:right="100" w:hanging="286"/>
      </w:pPr>
      <w:r>
        <w:t xml:space="preserve">Los bienes registrados en este apartado cumplen el criterio de identificabilidad, de forma que constituyen inmovilizados separables o surgen de derechos legales o contractuales. Se trata de inmovilizados intangibles con vida definida y por tanto se practican amortizaciones por el método lineal, no habiéndose registrado </w:t>
      </w:r>
      <w:proofErr w:type="gramStart"/>
      <w:r>
        <w:t>correcciones valorativa</w:t>
      </w:r>
      <w:proofErr w:type="gramEnd"/>
      <w:r>
        <w:t xml:space="preserve"> por deterioro para ninguno de ellos. </w:t>
      </w:r>
    </w:p>
    <w:p w14:paraId="1DF1C39D" w14:textId="77777777" w:rsidR="007A1AF0" w:rsidRDefault="00000000">
      <w:pPr>
        <w:spacing w:after="0" w:line="259" w:lineRule="auto"/>
        <w:ind w:left="0" w:right="0" w:firstLine="0"/>
        <w:jc w:val="left"/>
      </w:pPr>
      <w:r>
        <w:t xml:space="preserve"> </w:t>
      </w:r>
    </w:p>
    <w:p w14:paraId="5EEA1F5F" w14:textId="77777777" w:rsidR="007A1AF0" w:rsidRDefault="00000000">
      <w:pPr>
        <w:ind w:left="-5" w:right="100"/>
      </w:pPr>
      <w:r>
        <w:t xml:space="preserve"> Los coeficientes aplicados en las dotaciones anuales a la amortización son los siguientes: </w:t>
      </w:r>
    </w:p>
    <w:tbl>
      <w:tblPr>
        <w:tblStyle w:val="TableGrid"/>
        <w:tblW w:w="3538" w:type="dxa"/>
        <w:tblInd w:w="3051" w:type="dxa"/>
        <w:tblCellMar>
          <w:top w:w="43" w:type="dxa"/>
          <w:left w:w="70" w:type="dxa"/>
          <w:bottom w:w="0" w:type="dxa"/>
          <w:right w:w="115" w:type="dxa"/>
        </w:tblCellMar>
        <w:tblLook w:val="04A0" w:firstRow="1" w:lastRow="0" w:firstColumn="1" w:lastColumn="0" w:noHBand="0" w:noVBand="1"/>
      </w:tblPr>
      <w:tblGrid>
        <w:gridCol w:w="2660"/>
        <w:gridCol w:w="878"/>
      </w:tblGrid>
      <w:tr w:rsidR="007A1AF0" w14:paraId="038CE0AD" w14:textId="77777777">
        <w:trPr>
          <w:trHeight w:val="204"/>
        </w:trPr>
        <w:tc>
          <w:tcPr>
            <w:tcW w:w="2660" w:type="dxa"/>
            <w:tcBorders>
              <w:top w:val="single" w:sz="4" w:space="0" w:color="000000"/>
              <w:left w:val="single" w:sz="4" w:space="0" w:color="000000"/>
              <w:bottom w:val="single" w:sz="4" w:space="0" w:color="000000"/>
              <w:right w:val="single" w:sz="4" w:space="0" w:color="000000"/>
            </w:tcBorders>
          </w:tcPr>
          <w:p w14:paraId="56C26856" w14:textId="77777777" w:rsidR="007A1AF0" w:rsidRDefault="00000000">
            <w:pPr>
              <w:spacing w:after="0" w:line="259" w:lineRule="auto"/>
              <w:ind w:left="41" w:right="0" w:firstLine="0"/>
              <w:jc w:val="center"/>
            </w:pPr>
            <w:r>
              <w:rPr>
                <w:b/>
                <w:sz w:val="16"/>
              </w:rPr>
              <w:t xml:space="preserve">TIPO DE ELEMENTO </w:t>
            </w:r>
          </w:p>
        </w:tc>
        <w:tc>
          <w:tcPr>
            <w:tcW w:w="878" w:type="dxa"/>
            <w:tcBorders>
              <w:top w:val="single" w:sz="4" w:space="0" w:color="000000"/>
              <w:left w:val="single" w:sz="4" w:space="0" w:color="000000"/>
              <w:bottom w:val="single" w:sz="4" w:space="0" w:color="000000"/>
              <w:right w:val="single" w:sz="4" w:space="0" w:color="000000"/>
            </w:tcBorders>
          </w:tcPr>
          <w:p w14:paraId="7B298980" w14:textId="77777777" w:rsidR="007A1AF0" w:rsidRDefault="00000000">
            <w:pPr>
              <w:spacing w:after="0" w:line="259" w:lineRule="auto"/>
              <w:ind w:left="40" w:right="0" w:firstLine="0"/>
              <w:jc w:val="center"/>
            </w:pPr>
            <w:r>
              <w:rPr>
                <w:rFonts w:ascii="Century Gothic" w:eastAsia="Century Gothic" w:hAnsi="Century Gothic" w:cs="Century Gothic"/>
                <w:b/>
                <w:sz w:val="16"/>
              </w:rPr>
              <w:t xml:space="preserve">% </w:t>
            </w:r>
          </w:p>
        </w:tc>
      </w:tr>
      <w:tr w:rsidR="007A1AF0" w14:paraId="7C3D7480" w14:textId="77777777">
        <w:trPr>
          <w:trHeight w:val="202"/>
        </w:trPr>
        <w:tc>
          <w:tcPr>
            <w:tcW w:w="2660" w:type="dxa"/>
            <w:tcBorders>
              <w:top w:val="single" w:sz="4" w:space="0" w:color="000000"/>
              <w:left w:val="single" w:sz="4" w:space="0" w:color="000000"/>
              <w:bottom w:val="single" w:sz="4" w:space="0" w:color="000000"/>
              <w:right w:val="single" w:sz="4" w:space="0" w:color="000000"/>
            </w:tcBorders>
          </w:tcPr>
          <w:p w14:paraId="4E93F2FC" w14:textId="77777777" w:rsidR="007A1AF0" w:rsidRDefault="00000000">
            <w:pPr>
              <w:spacing w:after="0" w:line="259" w:lineRule="auto"/>
              <w:ind w:left="0" w:right="0" w:firstLine="0"/>
              <w:jc w:val="left"/>
            </w:pPr>
            <w:r>
              <w:rPr>
                <w:sz w:val="16"/>
              </w:rPr>
              <w:t xml:space="preserve">Concesiones Administrativas </w:t>
            </w:r>
          </w:p>
        </w:tc>
        <w:tc>
          <w:tcPr>
            <w:tcW w:w="878" w:type="dxa"/>
            <w:tcBorders>
              <w:top w:val="single" w:sz="4" w:space="0" w:color="000000"/>
              <w:left w:val="single" w:sz="4" w:space="0" w:color="000000"/>
              <w:bottom w:val="single" w:sz="4" w:space="0" w:color="000000"/>
              <w:right w:val="single" w:sz="4" w:space="0" w:color="000000"/>
            </w:tcBorders>
          </w:tcPr>
          <w:p w14:paraId="1CDD98D9" w14:textId="77777777" w:rsidR="007A1AF0" w:rsidRDefault="00000000">
            <w:pPr>
              <w:spacing w:after="0" w:line="259" w:lineRule="auto"/>
              <w:ind w:left="41" w:right="0" w:firstLine="0"/>
              <w:jc w:val="center"/>
            </w:pPr>
            <w:r>
              <w:rPr>
                <w:sz w:val="16"/>
              </w:rPr>
              <w:t xml:space="preserve">00% </w:t>
            </w:r>
          </w:p>
        </w:tc>
      </w:tr>
      <w:tr w:rsidR="007A1AF0" w14:paraId="40F2703D" w14:textId="77777777">
        <w:trPr>
          <w:trHeight w:val="202"/>
        </w:trPr>
        <w:tc>
          <w:tcPr>
            <w:tcW w:w="2660" w:type="dxa"/>
            <w:tcBorders>
              <w:top w:val="single" w:sz="4" w:space="0" w:color="000000"/>
              <w:left w:val="single" w:sz="4" w:space="0" w:color="000000"/>
              <w:bottom w:val="single" w:sz="4" w:space="0" w:color="000000"/>
              <w:right w:val="single" w:sz="4" w:space="0" w:color="000000"/>
            </w:tcBorders>
          </w:tcPr>
          <w:p w14:paraId="5CAB5121" w14:textId="77777777" w:rsidR="007A1AF0" w:rsidRDefault="00000000">
            <w:pPr>
              <w:spacing w:after="0" w:line="259" w:lineRule="auto"/>
              <w:ind w:left="0" w:right="0" w:firstLine="0"/>
              <w:jc w:val="left"/>
            </w:pPr>
            <w:r>
              <w:rPr>
                <w:sz w:val="16"/>
              </w:rPr>
              <w:t xml:space="preserve">Propiedad Industrial </w:t>
            </w:r>
          </w:p>
        </w:tc>
        <w:tc>
          <w:tcPr>
            <w:tcW w:w="878" w:type="dxa"/>
            <w:tcBorders>
              <w:top w:val="single" w:sz="4" w:space="0" w:color="000000"/>
              <w:left w:val="single" w:sz="4" w:space="0" w:color="000000"/>
              <w:bottom w:val="single" w:sz="4" w:space="0" w:color="000000"/>
              <w:right w:val="single" w:sz="4" w:space="0" w:color="000000"/>
            </w:tcBorders>
          </w:tcPr>
          <w:p w14:paraId="335437EE" w14:textId="77777777" w:rsidR="007A1AF0" w:rsidRDefault="00000000">
            <w:pPr>
              <w:spacing w:after="0" w:line="259" w:lineRule="auto"/>
              <w:ind w:left="41" w:right="0" w:firstLine="0"/>
              <w:jc w:val="center"/>
            </w:pPr>
            <w:r>
              <w:rPr>
                <w:sz w:val="16"/>
              </w:rPr>
              <w:t xml:space="preserve">00% </w:t>
            </w:r>
          </w:p>
        </w:tc>
      </w:tr>
      <w:tr w:rsidR="007A1AF0" w14:paraId="7FE9E758" w14:textId="77777777">
        <w:trPr>
          <w:trHeight w:val="202"/>
        </w:trPr>
        <w:tc>
          <w:tcPr>
            <w:tcW w:w="2660" w:type="dxa"/>
            <w:tcBorders>
              <w:top w:val="single" w:sz="4" w:space="0" w:color="000000"/>
              <w:left w:val="single" w:sz="4" w:space="0" w:color="000000"/>
              <w:bottom w:val="single" w:sz="4" w:space="0" w:color="000000"/>
              <w:right w:val="single" w:sz="4" w:space="0" w:color="000000"/>
            </w:tcBorders>
          </w:tcPr>
          <w:p w14:paraId="2FC8B8A4" w14:textId="77777777" w:rsidR="007A1AF0" w:rsidRDefault="00000000">
            <w:pPr>
              <w:spacing w:after="0" w:line="259" w:lineRule="auto"/>
              <w:ind w:left="0" w:right="0" w:firstLine="0"/>
              <w:jc w:val="left"/>
            </w:pPr>
            <w:r>
              <w:rPr>
                <w:sz w:val="16"/>
              </w:rPr>
              <w:t xml:space="preserve">Derechos de Traspasos </w:t>
            </w:r>
          </w:p>
        </w:tc>
        <w:tc>
          <w:tcPr>
            <w:tcW w:w="878" w:type="dxa"/>
            <w:tcBorders>
              <w:top w:val="single" w:sz="4" w:space="0" w:color="000000"/>
              <w:left w:val="single" w:sz="4" w:space="0" w:color="000000"/>
              <w:bottom w:val="single" w:sz="4" w:space="0" w:color="000000"/>
              <w:right w:val="single" w:sz="4" w:space="0" w:color="000000"/>
            </w:tcBorders>
          </w:tcPr>
          <w:p w14:paraId="4260354F" w14:textId="77777777" w:rsidR="007A1AF0" w:rsidRDefault="00000000">
            <w:pPr>
              <w:spacing w:after="0" w:line="259" w:lineRule="auto"/>
              <w:ind w:left="41" w:right="0" w:firstLine="0"/>
              <w:jc w:val="center"/>
            </w:pPr>
            <w:r>
              <w:rPr>
                <w:sz w:val="16"/>
              </w:rPr>
              <w:t xml:space="preserve">00% </w:t>
            </w:r>
          </w:p>
        </w:tc>
      </w:tr>
      <w:tr w:rsidR="007A1AF0" w14:paraId="66ABE775" w14:textId="77777777">
        <w:trPr>
          <w:trHeight w:val="202"/>
        </w:trPr>
        <w:tc>
          <w:tcPr>
            <w:tcW w:w="2660" w:type="dxa"/>
            <w:tcBorders>
              <w:top w:val="single" w:sz="4" w:space="0" w:color="000000"/>
              <w:left w:val="single" w:sz="4" w:space="0" w:color="000000"/>
              <w:bottom w:val="single" w:sz="4" w:space="0" w:color="000000"/>
              <w:right w:val="single" w:sz="4" w:space="0" w:color="000000"/>
            </w:tcBorders>
          </w:tcPr>
          <w:p w14:paraId="4B5D1E65" w14:textId="77777777" w:rsidR="007A1AF0" w:rsidRDefault="00000000">
            <w:pPr>
              <w:spacing w:after="0" w:line="259" w:lineRule="auto"/>
              <w:ind w:left="0" w:right="0" w:firstLine="0"/>
              <w:jc w:val="left"/>
            </w:pPr>
            <w:r>
              <w:rPr>
                <w:sz w:val="16"/>
              </w:rPr>
              <w:t xml:space="preserve">Aplicaciones Informáticas </w:t>
            </w:r>
          </w:p>
        </w:tc>
        <w:tc>
          <w:tcPr>
            <w:tcW w:w="878" w:type="dxa"/>
            <w:tcBorders>
              <w:top w:val="single" w:sz="4" w:space="0" w:color="000000"/>
              <w:left w:val="single" w:sz="4" w:space="0" w:color="000000"/>
              <w:bottom w:val="single" w:sz="4" w:space="0" w:color="000000"/>
              <w:right w:val="single" w:sz="4" w:space="0" w:color="000000"/>
            </w:tcBorders>
          </w:tcPr>
          <w:p w14:paraId="4E63D33F" w14:textId="77777777" w:rsidR="007A1AF0" w:rsidRDefault="00000000">
            <w:pPr>
              <w:spacing w:after="0" w:line="259" w:lineRule="auto"/>
              <w:ind w:left="41" w:right="0" w:firstLine="0"/>
              <w:jc w:val="center"/>
            </w:pPr>
            <w:r>
              <w:rPr>
                <w:sz w:val="16"/>
              </w:rPr>
              <w:t xml:space="preserve">00% </w:t>
            </w:r>
          </w:p>
        </w:tc>
      </w:tr>
      <w:tr w:rsidR="007A1AF0" w14:paraId="5CD95874" w14:textId="77777777">
        <w:trPr>
          <w:trHeight w:val="202"/>
        </w:trPr>
        <w:tc>
          <w:tcPr>
            <w:tcW w:w="2660" w:type="dxa"/>
            <w:tcBorders>
              <w:top w:val="single" w:sz="4" w:space="0" w:color="000000"/>
              <w:left w:val="single" w:sz="4" w:space="0" w:color="000000"/>
              <w:bottom w:val="single" w:sz="4" w:space="0" w:color="000000"/>
              <w:right w:val="single" w:sz="4" w:space="0" w:color="000000"/>
            </w:tcBorders>
          </w:tcPr>
          <w:p w14:paraId="6BDB6FF5" w14:textId="77777777" w:rsidR="007A1AF0" w:rsidRDefault="00000000">
            <w:pPr>
              <w:spacing w:after="0" w:line="259" w:lineRule="auto"/>
              <w:ind w:left="0" w:right="0" w:firstLine="0"/>
              <w:jc w:val="left"/>
            </w:pPr>
            <w:r>
              <w:rPr>
                <w:sz w:val="16"/>
              </w:rPr>
              <w:t xml:space="preserve"> </w:t>
            </w:r>
          </w:p>
        </w:tc>
        <w:tc>
          <w:tcPr>
            <w:tcW w:w="878" w:type="dxa"/>
            <w:tcBorders>
              <w:top w:val="single" w:sz="4" w:space="0" w:color="000000"/>
              <w:left w:val="single" w:sz="4" w:space="0" w:color="000000"/>
              <w:bottom w:val="single" w:sz="4" w:space="0" w:color="000000"/>
              <w:right w:val="single" w:sz="4" w:space="0" w:color="000000"/>
            </w:tcBorders>
          </w:tcPr>
          <w:p w14:paraId="5C62FEE4" w14:textId="77777777" w:rsidR="007A1AF0" w:rsidRDefault="00000000">
            <w:pPr>
              <w:spacing w:after="0" w:line="259" w:lineRule="auto"/>
              <w:ind w:left="97" w:right="0" w:firstLine="0"/>
              <w:jc w:val="center"/>
            </w:pPr>
            <w:r>
              <w:rPr>
                <w:sz w:val="16"/>
              </w:rPr>
              <w:t xml:space="preserve"> </w:t>
            </w:r>
          </w:p>
        </w:tc>
      </w:tr>
    </w:tbl>
    <w:p w14:paraId="19233C00" w14:textId="77777777" w:rsidR="007A1AF0" w:rsidRDefault="00000000">
      <w:pPr>
        <w:spacing w:after="7" w:line="259" w:lineRule="auto"/>
        <w:ind w:left="0" w:right="0" w:firstLine="0"/>
        <w:jc w:val="left"/>
      </w:pPr>
      <w:r>
        <w:rPr>
          <w:rFonts w:ascii="Century Gothic" w:eastAsia="Century Gothic" w:hAnsi="Century Gothic" w:cs="Century Gothic"/>
        </w:rPr>
        <w:t xml:space="preserve"> </w:t>
      </w:r>
    </w:p>
    <w:p w14:paraId="77C18804" w14:textId="77777777" w:rsidR="007A1AF0" w:rsidRDefault="00000000">
      <w:pPr>
        <w:spacing w:after="0" w:line="259" w:lineRule="auto"/>
        <w:ind w:left="-5" w:right="0"/>
        <w:jc w:val="left"/>
      </w:pPr>
      <w:r>
        <w:rPr>
          <w:b/>
        </w:rPr>
        <w:t>2.</w:t>
      </w:r>
      <w:r>
        <w:rPr>
          <w:rFonts w:ascii="Arial" w:eastAsia="Arial" w:hAnsi="Arial" w:cs="Arial"/>
          <w:b/>
        </w:rPr>
        <w:t xml:space="preserve"> </w:t>
      </w:r>
      <w:r>
        <w:rPr>
          <w:b/>
          <w:u w:val="single" w:color="000000"/>
        </w:rPr>
        <w:t>Inmovilizado Material:</w:t>
      </w:r>
      <w:r>
        <w:rPr>
          <w:b/>
        </w:rPr>
        <w:t xml:space="preserve"> </w:t>
      </w:r>
    </w:p>
    <w:p w14:paraId="568BEE3F" w14:textId="77777777" w:rsidR="007A1AF0" w:rsidRDefault="00000000">
      <w:pPr>
        <w:spacing w:after="12" w:line="259" w:lineRule="auto"/>
        <w:ind w:left="0" w:right="0" w:firstLine="0"/>
        <w:jc w:val="left"/>
      </w:pPr>
      <w:r>
        <w:t xml:space="preserve"> </w:t>
      </w:r>
    </w:p>
    <w:p w14:paraId="513FDD33" w14:textId="77777777" w:rsidR="007A1AF0" w:rsidRDefault="00000000">
      <w:pPr>
        <w:numPr>
          <w:ilvl w:val="0"/>
          <w:numId w:val="3"/>
        </w:numPr>
        <w:ind w:left="428" w:right="100" w:hanging="286"/>
      </w:pPr>
      <w:r>
        <w:t xml:space="preserve">Los bienes comprendidos en el Inmovilizado Material se encuentran valorados por su precio de adquisición (o coste de producción si excepcionalmente la Sociedad fabricara algo para sí misma), menos la correspondiente amortización acumulada y, en su caso, el importe acumulado de las correcciones valorativa por deterioro reconocidas. El precio de adquisición incluye, además del importe facturado por el vendedor después de deducir cualquier descuento o rebaja en el precio, todos los gastos adicionales y directamente relacionados que se produzcan hasta su puesta en condiciones de funcionamiento. En el caso de inmovilizados que necesiten un período de tiempo superior a un año para estar en condiciones de uso, se incluye en el precio de adquisición o coste de producción los gastos financieros que se hayan devengado antes de la puesta en condiciones de funcionamiento del inmovilizado material y que hayan sido girados por el proveedor o correspondan a préstamos u otro tipo de financiación ajena, específica o genérica, directamente atribuible a la adquisición, fabricación o construcción. </w:t>
      </w:r>
    </w:p>
    <w:p w14:paraId="1A15C01A" w14:textId="77777777" w:rsidR="007A1AF0" w:rsidRDefault="00000000">
      <w:pPr>
        <w:spacing w:after="12" w:line="259" w:lineRule="auto"/>
        <w:ind w:left="142" w:right="0" w:firstLine="0"/>
        <w:jc w:val="left"/>
      </w:pPr>
      <w:r>
        <w:t xml:space="preserve"> </w:t>
      </w:r>
    </w:p>
    <w:p w14:paraId="4F775F5D" w14:textId="77777777" w:rsidR="007A1AF0" w:rsidRDefault="00000000">
      <w:pPr>
        <w:numPr>
          <w:ilvl w:val="0"/>
          <w:numId w:val="3"/>
        </w:numPr>
        <w:ind w:left="428" w:right="100" w:hanging="286"/>
      </w:pPr>
      <w:r>
        <w:t xml:space="preserve">La Sociedad no tiene compromisos de desmantelamiento, retiro o rehabilitación para sus bienes de activo. Por ello no se han contabilizado en los activos valores para la cobertura de tales obligaciones de futuro. </w:t>
      </w:r>
    </w:p>
    <w:p w14:paraId="31925C49" w14:textId="77777777" w:rsidR="007A1AF0" w:rsidRDefault="00000000">
      <w:pPr>
        <w:spacing w:after="12" w:line="259" w:lineRule="auto"/>
        <w:ind w:left="0" w:right="0" w:firstLine="0"/>
        <w:jc w:val="left"/>
      </w:pPr>
      <w:r>
        <w:t xml:space="preserve"> </w:t>
      </w:r>
    </w:p>
    <w:p w14:paraId="56EB2CC4" w14:textId="77777777" w:rsidR="007A1AF0" w:rsidRDefault="00000000">
      <w:pPr>
        <w:numPr>
          <w:ilvl w:val="0"/>
          <w:numId w:val="3"/>
        </w:numPr>
        <w:ind w:left="428" w:right="100" w:hanging="286"/>
      </w:pPr>
      <w:r>
        <w:t xml:space="preserve">Los Administradores de la Sociedad considera que el valor contable de los activos no supera el valor recuperable de los mismos, por lo que no se han registrado pérdidas por deterioros. </w:t>
      </w:r>
    </w:p>
    <w:p w14:paraId="172149A6" w14:textId="77777777" w:rsidR="007A1AF0" w:rsidRDefault="00000000">
      <w:pPr>
        <w:spacing w:after="12" w:line="259" w:lineRule="auto"/>
        <w:ind w:left="0" w:right="0" w:firstLine="0"/>
        <w:jc w:val="left"/>
      </w:pPr>
      <w:r>
        <w:t xml:space="preserve"> </w:t>
      </w:r>
    </w:p>
    <w:p w14:paraId="7313351A" w14:textId="77777777" w:rsidR="007A1AF0" w:rsidRDefault="00000000">
      <w:pPr>
        <w:numPr>
          <w:ilvl w:val="0"/>
          <w:numId w:val="3"/>
        </w:numPr>
        <w:ind w:left="428" w:right="100" w:hanging="286"/>
      </w:pPr>
      <w:r>
        <w:t xml:space="preserve">Las dotaciones anuales a la amortización se aplican de manera sistemática y se calculan por el método lineal en función de la vida útil estimada de los diferentes inmovilizados, considerando un valor residual nulo. Los coeficientes aplicados son los siguientes: </w:t>
      </w:r>
    </w:p>
    <w:p w14:paraId="42E91171" w14:textId="77777777" w:rsidR="007A1AF0" w:rsidRDefault="00000000">
      <w:pPr>
        <w:spacing w:after="0" w:line="259" w:lineRule="auto"/>
        <w:ind w:left="0" w:right="0" w:firstLine="0"/>
        <w:jc w:val="left"/>
      </w:pPr>
      <w:r>
        <w:rPr>
          <w:rFonts w:ascii="Century Gothic" w:eastAsia="Century Gothic" w:hAnsi="Century Gothic" w:cs="Century Gothic"/>
        </w:rPr>
        <w:t xml:space="preserve"> </w:t>
      </w:r>
    </w:p>
    <w:tbl>
      <w:tblPr>
        <w:tblStyle w:val="TableGrid"/>
        <w:tblW w:w="3375" w:type="dxa"/>
        <w:tblInd w:w="3133" w:type="dxa"/>
        <w:tblCellMar>
          <w:top w:w="43" w:type="dxa"/>
          <w:left w:w="70" w:type="dxa"/>
          <w:bottom w:w="0" w:type="dxa"/>
          <w:right w:w="115" w:type="dxa"/>
        </w:tblCellMar>
        <w:tblLook w:val="04A0" w:firstRow="1" w:lastRow="0" w:firstColumn="1" w:lastColumn="0" w:noHBand="0" w:noVBand="1"/>
      </w:tblPr>
      <w:tblGrid>
        <w:gridCol w:w="2619"/>
        <w:gridCol w:w="756"/>
      </w:tblGrid>
      <w:tr w:rsidR="007A1AF0" w14:paraId="48620376" w14:textId="77777777">
        <w:trPr>
          <w:trHeight w:val="202"/>
        </w:trPr>
        <w:tc>
          <w:tcPr>
            <w:tcW w:w="2619" w:type="dxa"/>
            <w:tcBorders>
              <w:top w:val="single" w:sz="4" w:space="0" w:color="000000"/>
              <w:left w:val="single" w:sz="4" w:space="0" w:color="000000"/>
              <w:bottom w:val="single" w:sz="4" w:space="0" w:color="000000"/>
              <w:right w:val="single" w:sz="4" w:space="0" w:color="000000"/>
            </w:tcBorders>
          </w:tcPr>
          <w:p w14:paraId="024F0494" w14:textId="77777777" w:rsidR="007A1AF0" w:rsidRDefault="00000000">
            <w:pPr>
              <w:spacing w:after="0" w:line="259" w:lineRule="auto"/>
              <w:ind w:left="44" w:right="0" w:firstLine="0"/>
              <w:jc w:val="center"/>
            </w:pPr>
            <w:r>
              <w:rPr>
                <w:b/>
                <w:sz w:val="16"/>
              </w:rPr>
              <w:t xml:space="preserve">TIPO DE ELEMENTO </w:t>
            </w:r>
          </w:p>
        </w:tc>
        <w:tc>
          <w:tcPr>
            <w:tcW w:w="756" w:type="dxa"/>
            <w:tcBorders>
              <w:top w:val="single" w:sz="4" w:space="0" w:color="000000"/>
              <w:left w:val="single" w:sz="4" w:space="0" w:color="000000"/>
              <w:bottom w:val="single" w:sz="4" w:space="0" w:color="000000"/>
              <w:right w:val="single" w:sz="4" w:space="0" w:color="000000"/>
            </w:tcBorders>
          </w:tcPr>
          <w:p w14:paraId="2C6F6427" w14:textId="77777777" w:rsidR="007A1AF0" w:rsidRDefault="00000000">
            <w:pPr>
              <w:spacing w:after="0" w:line="259" w:lineRule="auto"/>
              <w:ind w:left="41" w:right="0" w:firstLine="0"/>
              <w:jc w:val="center"/>
            </w:pPr>
            <w:r>
              <w:rPr>
                <w:b/>
                <w:sz w:val="16"/>
              </w:rPr>
              <w:t xml:space="preserve">% </w:t>
            </w:r>
          </w:p>
        </w:tc>
      </w:tr>
      <w:tr w:rsidR="007A1AF0" w14:paraId="2EBD3F54" w14:textId="77777777">
        <w:trPr>
          <w:trHeight w:val="202"/>
        </w:trPr>
        <w:tc>
          <w:tcPr>
            <w:tcW w:w="2619" w:type="dxa"/>
            <w:tcBorders>
              <w:top w:val="single" w:sz="4" w:space="0" w:color="000000"/>
              <w:left w:val="single" w:sz="4" w:space="0" w:color="000000"/>
              <w:bottom w:val="single" w:sz="4" w:space="0" w:color="000000"/>
              <w:right w:val="single" w:sz="4" w:space="0" w:color="000000"/>
            </w:tcBorders>
          </w:tcPr>
          <w:p w14:paraId="732BA7CC" w14:textId="77777777" w:rsidR="007A1AF0" w:rsidRDefault="00000000">
            <w:pPr>
              <w:spacing w:after="0" w:line="259" w:lineRule="auto"/>
              <w:ind w:left="0" w:right="0" w:firstLine="0"/>
              <w:jc w:val="left"/>
            </w:pPr>
            <w:r>
              <w:rPr>
                <w:sz w:val="16"/>
              </w:rPr>
              <w:t xml:space="preserve">Construcciones </w:t>
            </w:r>
          </w:p>
        </w:tc>
        <w:tc>
          <w:tcPr>
            <w:tcW w:w="756" w:type="dxa"/>
            <w:tcBorders>
              <w:top w:val="single" w:sz="4" w:space="0" w:color="000000"/>
              <w:left w:val="single" w:sz="4" w:space="0" w:color="000000"/>
              <w:bottom w:val="single" w:sz="4" w:space="0" w:color="000000"/>
              <w:right w:val="single" w:sz="4" w:space="0" w:color="000000"/>
            </w:tcBorders>
          </w:tcPr>
          <w:p w14:paraId="6CD12675" w14:textId="77777777" w:rsidR="007A1AF0" w:rsidRDefault="00000000">
            <w:pPr>
              <w:spacing w:after="0" w:line="259" w:lineRule="auto"/>
              <w:ind w:left="40" w:right="0" w:firstLine="0"/>
              <w:jc w:val="center"/>
            </w:pPr>
            <w:r>
              <w:rPr>
                <w:sz w:val="16"/>
              </w:rPr>
              <w:t xml:space="preserve">2 </w:t>
            </w:r>
          </w:p>
        </w:tc>
      </w:tr>
      <w:tr w:rsidR="007A1AF0" w14:paraId="0810FFC4" w14:textId="77777777">
        <w:trPr>
          <w:trHeight w:val="202"/>
        </w:trPr>
        <w:tc>
          <w:tcPr>
            <w:tcW w:w="2619" w:type="dxa"/>
            <w:tcBorders>
              <w:top w:val="single" w:sz="4" w:space="0" w:color="000000"/>
              <w:left w:val="single" w:sz="4" w:space="0" w:color="000000"/>
              <w:bottom w:val="single" w:sz="4" w:space="0" w:color="000000"/>
              <w:right w:val="single" w:sz="4" w:space="0" w:color="000000"/>
            </w:tcBorders>
          </w:tcPr>
          <w:p w14:paraId="2D3357DA" w14:textId="77777777" w:rsidR="007A1AF0" w:rsidRDefault="00000000">
            <w:pPr>
              <w:spacing w:after="0" w:line="259" w:lineRule="auto"/>
              <w:ind w:left="0" w:right="0" w:firstLine="0"/>
              <w:jc w:val="left"/>
            </w:pPr>
            <w:r>
              <w:rPr>
                <w:sz w:val="16"/>
              </w:rPr>
              <w:t xml:space="preserve">Maquinaria </w:t>
            </w:r>
          </w:p>
        </w:tc>
        <w:tc>
          <w:tcPr>
            <w:tcW w:w="756" w:type="dxa"/>
            <w:tcBorders>
              <w:top w:val="single" w:sz="4" w:space="0" w:color="000000"/>
              <w:left w:val="single" w:sz="4" w:space="0" w:color="000000"/>
              <w:bottom w:val="single" w:sz="4" w:space="0" w:color="000000"/>
              <w:right w:val="single" w:sz="4" w:space="0" w:color="000000"/>
            </w:tcBorders>
          </w:tcPr>
          <w:p w14:paraId="25BE13F9" w14:textId="77777777" w:rsidR="007A1AF0" w:rsidRDefault="00000000">
            <w:pPr>
              <w:spacing w:after="0" w:line="259" w:lineRule="auto"/>
              <w:ind w:left="42" w:right="0" w:firstLine="0"/>
              <w:jc w:val="center"/>
            </w:pPr>
            <w:r>
              <w:rPr>
                <w:sz w:val="16"/>
              </w:rPr>
              <w:t xml:space="preserve">10 </w:t>
            </w:r>
          </w:p>
        </w:tc>
      </w:tr>
      <w:tr w:rsidR="007A1AF0" w14:paraId="21E8A2A4" w14:textId="77777777">
        <w:trPr>
          <w:trHeight w:val="202"/>
        </w:trPr>
        <w:tc>
          <w:tcPr>
            <w:tcW w:w="2619" w:type="dxa"/>
            <w:tcBorders>
              <w:top w:val="single" w:sz="4" w:space="0" w:color="000000"/>
              <w:left w:val="single" w:sz="4" w:space="0" w:color="000000"/>
              <w:bottom w:val="single" w:sz="4" w:space="0" w:color="000000"/>
              <w:right w:val="single" w:sz="4" w:space="0" w:color="000000"/>
            </w:tcBorders>
          </w:tcPr>
          <w:p w14:paraId="0F30C08C" w14:textId="77777777" w:rsidR="007A1AF0" w:rsidRDefault="00000000">
            <w:pPr>
              <w:spacing w:after="0" w:line="259" w:lineRule="auto"/>
              <w:ind w:left="0" w:right="0" w:firstLine="0"/>
              <w:jc w:val="left"/>
            </w:pPr>
            <w:r>
              <w:rPr>
                <w:sz w:val="16"/>
              </w:rPr>
              <w:t xml:space="preserve">Utillaje </w:t>
            </w:r>
          </w:p>
        </w:tc>
        <w:tc>
          <w:tcPr>
            <w:tcW w:w="756" w:type="dxa"/>
            <w:tcBorders>
              <w:top w:val="single" w:sz="4" w:space="0" w:color="000000"/>
              <w:left w:val="single" w:sz="4" w:space="0" w:color="000000"/>
              <w:bottom w:val="single" w:sz="4" w:space="0" w:color="000000"/>
              <w:right w:val="single" w:sz="4" w:space="0" w:color="000000"/>
            </w:tcBorders>
          </w:tcPr>
          <w:p w14:paraId="5C577321" w14:textId="77777777" w:rsidR="007A1AF0" w:rsidRDefault="00000000">
            <w:pPr>
              <w:spacing w:after="0" w:line="259" w:lineRule="auto"/>
              <w:ind w:left="42" w:right="0" w:firstLine="0"/>
              <w:jc w:val="center"/>
            </w:pPr>
            <w:r>
              <w:rPr>
                <w:sz w:val="16"/>
              </w:rPr>
              <w:t xml:space="preserve">25 </w:t>
            </w:r>
          </w:p>
        </w:tc>
      </w:tr>
      <w:tr w:rsidR="007A1AF0" w14:paraId="5F0FD486" w14:textId="77777777">
        <w:trPr>
          <w:trHeight w:val="202"/>
        </w:trPr>
        <w:tc>
          <w:tcPr>
            <w:tcW w:w="2619" w:type="dxa"/>
            <w:tcBorders>
              <w:top w:val="single" w:sz="4" w:space="0" w:color="000000"/>
              <w:left w:val="single" w:sz="4" w:space="0" w:color="000000"/>
              <w:bottom w:val="single" w:sz="4" w:space="0" w:color="000000"/>
              <w:right w:val="single" w:sz="4" w:space="0" w:color="000000"/>
            </w:tcBorders>
          </w:tcPr>
          <w:p w14:paraId="74B42566" w14:textId="77777777" w:rsidR="007A1AF0" w:rsidRDefault="00000000">
            <w:pPr>
              <w:spacing w:after="0" w:line="259" w:lineRule="auto"/>
              <w:ind w:left="0" w:right="0" w:firstLine="0"/>
              <w:jc w:val="left"/>
            </w:pPr>
            <w:r>
              <w:rPr>
                <w:sz w:val="16"/>
              </w:rPr>
              <w:t xml:space="preserve">Otras Instalaciones </w:t>
            </w:r>
          </w:p>
        </w:tc>
        <w:tc>
          <w:tcPr>
            <w:tcW w:w="756" w:type="dxa"/>
            <w:tcBorders>
              <w:top w:val="single" w:sz="4" w:space="0" w:color="000000"/>
              <w:left w:val="single" w:sz="4" w:space="0" w:color="000000"/>
              <w:bottom w:val="single" w:sz="4" w:space="0" w:color="000000"/>
              <w:right w:val="single" w:sz="4" w:space="0" w:color="000000"/>
            </w:tcBorders>
          </w:tcPr>
          <w:p w14:paraId="3E0BA042" w14:textId="77777777" w:rsidR="007A1AF0" w:rsidRDefault="00000000">
            <w:pPr>
              <w:spacing w:after="0" w:line="259" w:lineRule="auto"/>
              <w:ind w:left="42" w:right="0" w:firstLine="0"/>
              <w:jc w:val="center"/>
            </w:pPr>
            <w:r>
              <w:rPr>
                <w:sz w:val="16"/>
              </w:rPr>
              <w:t xml:space="preserve">10 </w:t>
            </w:r>
          </w:p>
        </w:tc>
      </w:tr>
      <w:tr w:rsidR="007A1AF0" w14:paraId="1D13FF9E" w14:textId="77777777">
        <w:trPr>
          <w:trHeight w:val="202"/>
        </w:trPr>
        <w:tc>
          <w:tcPr>
            <w:tcW w:w="2619" w:type="dxa"/>
            <w:tcBorders>
              <w:top w:val="single" w:sz="4" w:space="0" w:color="000000"/>
              <w:left w:val="single" w:sz="4" w:space="0" w:color="000000"/>
              <w:bottom w:val="single" w:sz="4" w:space="0" w:color="000000"/>
              <w:right w:val="single" w:sz="4" w:space="0" w:color="000000"/>
            </w:tcBorders>
          </w:tcPr>
          <w:p w14:paraId="7D58FCA1" w14:textId="77777777" w:rsidR="007A1AF0" w:rsidRDefault="00000000">
            <w:pPr>
              <w:spacing w:after="0" w:line="259" w:lineRule="auto"/>
              <w:ind w:left="0" w:right="0" w:firstLine="0"/>
              <w:jc w:val="left"/>
            </w:pPr>
            <w:r>
              <w:rPr>
                <w:sz w:val="16"/>
              </w:rPr>
              <w:t xml:space="preserve">Mobiliario </w:t>
            </w:r>
          </w:p>
        </w:tc>
        <w:tc>
          <w:tcPr>
            <w:tcW w:w="756" w:type="dxa"/>
            <w:tcBorders>
              <w:top w:val="single" w:sz="4" w:space="0" w:color="000000"/>
              <w:left w:val="single" w:sz="4" w:space="0" w:color="000000"/>
              <w:bottom w:val="single" w:sz="4" w:space="0" w:color="000000"/>
              <w:right w:val="single" w:sz="4" w:space="0" w:color="000000"/>
            </w:tcBorders>
          </w:tcPr>
          <w:p w14:paraId="59E0B887" w14:textId="77777777" w:rsidR="007A1AF0" w:rsidRDefault="00000000">
            <w:pPr>
              <w:spacing w:after="0" w:line="259" w:lineRule="auto"/>
              <w:ind w:left="42" w:right="0" w:firstLine="0"/>
              <w:jc w:val="center"/>
            </w:pPr>
            <w:r>
              <w:rPr>
                <w:sz w:val="16"/>
              </w:rPr>
              <w:t xml:space="preserve">10 </w:t>
            </w:r>
          </w:p>
        </w:tc>
      </w:tr>
      <w:tr w:rsidR="007A1AF0" w14:paraId="076DBEB6" w14:textId="77777777">
        <w:trPr>
          <w:trHeight w:val="202"/>
        </w:trPr>
        <w:tc>
          <w:tcPr>
            <w:tcW w:w="2619" w:type="dxa"/>
            <w:tcBorders>
              <w:top w:val="single" w:sz="4" w:space="0" w:color="000000"/>
              <w:left w:val="single" w:sz="4" w:space="0" w:color="000000"/>
              <w:bottom w:val="single" w:sz="4" w:space="0" w:color="000000"/>
              <w:right w:val="single" w:sz="4" w:space="0" w:color="000000"/>
            </w:tcBorders>
          </w:tcPr>
          <w:p w14:paraId="23420B72" w14:textId="77777777" w:rsidR="007A1AF0" w:rsidRDefault="00000000">
            <w:pPr>
              <w:spacing w:after="0" w:line="259" w:lineRule="auto"/>
              <w:ind w:left="0" w:right="0" w:firstLine="0"/>
              <w:jc w:val="left"/>
            </w:pPr>
            <w:r>
              <w:rPr>
                <w:sz w:val="16"/>
              </w:rPr>
              <w:t xml:space="preserve">Equipo Proceso Información </w:t>
            </w:r>
          </w:p>
        </w:tc>
        <w:tc>
          <w:tcPr>
            <w:tcW w:w="756" w:type="dxa"/>
            <w:tcBorders>
              <w:top w:val="single" w:sz="4" w:space="0" w:color="000000"/>
              <w:left w:val="single" w:sz="4" w:space="0" w:color="000000"/>
              <w:bottom w:val="single" w:sz="4" w:space="0" w:color="000000"/>
              <w:right w:val="single" w:sz="4" w:space="0" w:color="000000"/>
            </w:tcBorders>
          </w:tcPr>
          <w:p w14:paraId="37BDCCFC" w14:textId="77777777" w:rsidR="007A1AF0" w:rsidRDefault="00000000">
            <w:pPr>
              <w:spacing w:after="0" w:line="259" w:lineRule="auto"/>
              <w:ind w:left="42" w:right="0" w:firstLine="0"/>
              <w:jc w:val="center"/>
            </w:pPr>
            <w:r>
              <w:rPr>
                <w:sz w:val="16"/>
              </w:rPr>
              <w:t xml:space="preserve">20 </w:t>
            </w:r>
          </w:p>
        </w:tc>
      </w:tr>
      <w:tr w:rsidR="007A1AF0" w14:paraId="0EEA70EF" w14:textId="77777777">
        <w:trPr>
          <w:trHeight w:val="202"/>
        </w:trPr>
        <w:tc>
          <w:tcPr>
            <w:tcW w:w="2619" w:type="dxa"/>
            <w:tcBorders>
              <w:top w:val="single" w:sz="4" w:space="0" w:color="000000"/>
              <w:left w:val="single" w:sz="4" w:space="0" w:color="000000"/>
              <w:bottom w:val="single" w:sz="4" w:space="0" w:color="000000"/>
              <w:right w:val="single" w:sz="4" w:space="0" w:color="000000"/>
            </w:tcBorders>
          </w:tcPr>
          <w:p w14:paraId="1839F375" w14:textId="77777777" w:rsidR="007A1AF0" w:rsidRDefault="00000000">
            <w:pPr>
              <w:spacing w:after="0" w:line="259" w:lineRule="auto"/>
              <w:ind w:left="0" w:right="0" w:firstLine="0"/>
              <w:jc w:val="left"/>
            </w:pPr>
            <w:r>
              <w:rPr>
                <w:sz w:val="16"/>
              </w:rPr>
              <w:t xml:space="preserve">Elementos de Transporte </w:t>
            </w:r>
          </w:p>
        </w:tc>
        <w:tc>
          <w:tcPr>
            <w:tcW w:w="756" w:type="dxa"/>
            <w:tcBorders>
              <w:top w:val="single" w:sz="4" w:space="0" w:color="000000"/>
              <w:left w:val="single" w:sz="4" w:space="0" w:color="000000"/>
              <w:bottom w:val="single" w:sz="4" w:space="0" w:color="000000"/>
              <w:right w:val="single" w:sz="4" w:space="0" w:color="000000"/>
            </w:tcBorders>
          </w:tcPr>
          <w:p w14:paraId="023D90D8" w14:textId="77777777" w:rsidR="007A1AF0" w:rsidRDefault="00000000">
            <w:pPr>
              <w:spacing w:after="0" w:line="259" w:lineRule="auto"/>
              <w:ind w:left="42" w:right="0" w:firstLine="0"/>
              <w:jc w:val="center"/>
            </w:pPr>
            <w:r>
              <w:rPr>
                <w:sz w:val="16"/>
              </w:rPr>
              <w:t xml:space="preserve">10 </w:t>
            </w:r>
          </w:p>
        </w:tc>
      </w:tr>
      <w:tr w:rsidR="007A1AF0" w14:paraId="66CD562D" w14:textId="77777777">
        <w:trPr>
          <w:trHeight w:val="202"/>
        </w:trPr>
        <w:tc>
          <w:tcPr>
            <w:tcW w:w="2619" w:type="dxa"/>
            <w:tcBorders>
              <w:top w:val="single" w:sz="4" w:space="0" w:color="000000"/>
              <w:left w:val="single" w:sz="4" w:space="0" w:color="000000"/>
              <w:bottom w:val="single" w:sz="4" w:space="0" w:color="000000"/>
              <w:right w:val="single" w:sz="4" w:space="0" w:color="000000"/>
            </w:tcBorders>
          </w:tcPr>
          <w:p w14:paraId="52FB38B9" w14:textId="77777777" w:rsidR="007A1AF0" w:rsidRDefault="00000000">
            <w:pPr>
              <w:spacing w:after="0" w:line="259" w:lineRule="auto"/>
              <w:ind w:left="0" w:right="0" w:firstLine="0"/>
              <w:jc w:val="left"/>
            </w:pPr>
            <w:r>
              <w:rPr>
                <w:sz w:val="16"/>
              </w:rPr>
              <w:t xml:space="preserve">Otro inmovilizado material </w:t>
            </w:r>
          </w:p>
        </w:tc>
        <w:tc>
          <w:tcPr>
            <w:tcW w:w="756" w:type="dxa"/>
            <w:tcBorders>
              <w:top w:val="single" w:sz="4" w:space="0" w:color="000000"/>
              <w:left w:val="single" w:sz="4" w:space="0" w:color="000000"/>
              <w:bottom w:val="single" w:sz="4" w:space="0" w:color="000000"/>
              <w:right w:val="single" w:sz="4" w:space="0" w:color="000000"/>
            </w:tcBorders>
          </w:tcPr>
          <w:p w14:paraId="0ABBEF05" w14:textId="77777777" w:rsidR="007A1AF0" w:rsidRDefault="00000000">
            <w:pPr>
              <w:spacing w:after="0" w:line="259" w:lineRule="auto"/>
              <w:ind w:left="42" w:right="0" w:firstLine="0"/>
              <w:jc w:val="center"/>
            </w:pPr>
            <w:r>
              <w:rPr>
                <w:sz w:val="16"/>
              </w:rPr>
              <w:t xml:space="preserve">10 </w:t>
            </w:r>
          </w:p>
        </w:tc>
      </w:tr>
    </w:tbl>
    <w:p w14:paraId="6E6FE180" w14:textId="77777777" w:rsidR="007A1AF0" w:rsidRDefault="00000000">
      <w:pPr>
        <w:spacing w:after="7" w:line="259" w:lineRule="auto"/>
        <w:ind w:left="0" w:right="0" w:firstLine="0"/>
        <w:jc w:val="left"/>
      </w:pPr>
      <w:r>
        <w:rPr>
          <w:rFonts w:ascii="Century Gothic" w:eastAsia="Century Gothic" w:hAnsi="Century Gothic" w:cs="Century Gothic"/>
        </w:rPr>
        <w:t xml:space="preserve"> </w:t>
      </w:r>
    </w:p>
    <w:p w14:paraId="552ACD95" w14:textId="77777777" w:rsidR="007A1AF0" w:rsidRDefault="00000000">
      <w:pPr>
        <w:numPr>
          <w:ilvl w:val="0"/>
          <w:numId w:val="3"/>
        </w:numPr>
        <w:ind w:left="428" w:right="100" w:hanging="286"/>
      </w:pPr>
      <w:r>
        <w:t xml:space="preserve">Los costes de ampliación o mejora que dan lugar a un aumento de la capacidad productiva o a un alargamiento de la vida útil de los bienes, son incorporados al activo como mayor valor del mismo. </w:t>
      </w:r>
    </w:p>
    <w:p w14:paraId="661D9E20" w14:textId="77777777" w:rsidR="007A1AF0" w:rsidRDefault="00000000">
      <w:pPr>
        <w:spacing w:after="12" w:line="259" w:lineRule="auto"/>
        <w:ind w:left="142" w:right="0" w:firstLine="0"/>
        <w:jc w:val="left"/>
      </w:pPr>
      <w:r>
        <w:rPr>
          <w:b/>
        </w:rPr>
        <w:t xml:space="preserve"> </w:t>
      </w:r>
    </w:p>
    <w:p w14:paraId="19481907" w14:textId="77777777" w:rsidR="007A1AF0" w:rsidRDefault="00000000">
      <w:pPr>
        <w:numPr>
          <w:ilvl w:val="0"/>
          <w:numId w:val="3"/>
        </w:numPr>
        <w:ind w:left="428" w:right="100" w:hanging="286"/>
      </w:pPr>
      <w:r>
        <w:t xml:space="preserve">Para la contabilización de contratos de arrendamiento financiero y otras operaciones de naturaleza similar, en el momento inicial, se registra el activo de acuerdo con su naturaleza y un pasivo financiero por el mismo importe, que será el valor razonable del activo arrendado calculado al inicio del mismo, sin incluir los impuestos repercutibles por el arrendador. Adicionalmente, los gastos directos iniciales inherentes a la operación en los que incurra el arrendatario se consideran como mayor valor del activo. La carga financiera total se distribuye a lo largo del plazo del arrendamiento y se imputa a la cuenta de pérdidas y ganancias del ejercicio en que se devengue, aplicando el método del tipo de interés efectivo. No se contemplan cuotas de carácter contingente. </w:t>
      </w:r>
    </w:p>
    <w:p w14:paraId="7DF4EE7E" w14:textId="77777777" w:rsidR="007A1AF0" w:rsidRDefault="00000000">
      <w:pPr>
        <w:spacing w:after="14" w:line="259" w:lineRule="auto"/>
        <w:ind w:left="0" w:right="0" w:firstLine="0"/>
        <w:jc w:val="left"/>
      </w:pPr>
      <w:r>
        <w:t xml:space="preserve"> </w:t>
      </w:r>
    </w:p>
    <w:p w14:paraId="386E4685" w14:textId="77777777" w:rsidR="007A1AF0" w:rsidRDefault="00000000">
      <w:pPr>
        <w:numPr>
          <w:ilvl w:val="0"/>
          <w:numId w:val="3"/>
        </w:numPr>
        <w:ind w:left="428" w:right="100" w:hanging="286"/>
      </w:pPr>
      <w:r>
        <w:t>Los cambios que, en su caso, pudieran originarse en el valor residual, la vida útil y el método de amortización de algún inmovilizado, se contabilizan como cambios en las estimaciones contables, salvo que se trate de un error</w:t>
      </w:r>
      <w:r>
        <w:rPr>
          <w:rFonts w:ascii="Century Gothic" w:eastAsia="Century Gothic" w:hAnsi="Century Gothic" w:cs="Century Gothic"/>
        </w:rPr>
        <w:t xml:space="preserve">. </w:t>
      </w:r>
    </w:p>
    <w:p w14:paraId="799421C6" w14:textId="77777777" w:rsidR="007A1AF0" w:rsidRDefault="00000000">
      <w:pPr>
        <w:spacing w:after="6" w:line="259" w:lineRule="auto"/>
        <w:ind w:left="0" w:right="0" w:firstLine="0"/>
        <w:jc w:val="left"/>
      </w:pPr>
      <w:r>
        <w:rPr>
          <w:rFonts w:ascii="Century Gothic" w:eastAsia="Century Gothic" w:hAnsi="Century Gothic" w:cs="Century Gothic"/>
        </w:rPr>
        <w:t xml:space="preserve"> </w:t>
      </w:r>
    </w:p>
    <w:p w14:paraId="42E09161" w14:textId="77777777" w:rsidR="007A1AF0" w:rsidRDefault="00000000">
      <w:pPr>
        <w:numPr>
          <w:ilvl w:val="0"/>
          <w:numId w:val="4"/>
        </w:numPr>
        <w:spacing w:after="0" w:line="259" w:lineRule="auto"/>
        <w:ind w:right="0" w:hanging="283"/>
        <w:jc w:val="left"/>
      </w:pPr>
      <w:r>
        <w:rPr>
          <w:b/>
          <w:u w:val="single" w:color="000000"/>
        </w:rPr>
        <w:t>Inversiones Inmobiliarias</w:t>
      </w:r>
      <w:r>
        <w:t xml:space="preserve">: </w:t>
      </w:r>
    </w:p>
    <w:p w14:paraId="3C36182C" w14:textId="77777777" w:rsidR="007A1AF0" w:rsidRDefault="00000000">
      <w:pPr>
        <w:spacing w:after="0" w:line="259" w:lineRule="auto"/>
        <w:ind w:left="0" w:right="0" w:firstLine="0"/>
        <w:jc w:val="left"/>
      </w:pPr>
      <w:r>
        <w:t xml:space="preserve"> </w:t>
      </w:r>
    </w:p>
    <w:p w14:paraId="024A12F9" w14:textId="77777777" w:rsidR="007A1AF0" w:rsidRDefault="00000000">
      <w:pPr>
        <w:ind w:left="293" w:right="100"/>
      </w:pPr>
      <w:r>
        <w:t xml:space="preserve">Se han clasificado como Inversiones Inmobiliarias los terrenos y construcciones que posee la Sociedad con la finalidad de obtener rentas o plusvalías, y por tanto no se usan para la actividad (comercial, </w:t>
      </w:r>
      <w:proofErr w:type="gramStart"/>
      <w:r>
        <w:t>industrial,…</w:t>
      </w:r>
      <w:proofErr w:type="gramEnd"/>
      <w:r>
        <w:t xml:space="preserve">) habitual ni con fines administrativos. Para su valoración se utilizan los mismos criterios del inmovilizado material en cuanto a terrenos y construcciones. </w:t>
      </w:r>
    </w:p>
    <w:p w14:paraId="6EC69CC4" w14:textId="77777777" w:rsidR="007A1AF0" w:rsidRDefault="00000000">
      <w:pPr>
        <w:spacing w:after="0" w:line="259" w:lineRule="auto"/>
        <w:ind w:left="283" w:right="0" w:firstLine="0"/>
        <w:jc w:val="left"/>
      </w:pPr>
      <w:r>
        <w:t xml:space="preserve"> </w:t>
      </w:r>
    </w:p>
    <w:p w14:paraId="547901E4" w14:textId="77777777" w:rsidR="007A1AF0" w:rsidRDefault="00000000">
      <w:pPr>
        <w:spacing w:after="0" w:line="259" w:lineRule="auto"/>
        <w:ind w:left="283" w:right="0" w:firstLine="0"/>
        <w:jc w:val="left"/>
      </w:pPr>
      <w:r>
        <w:t xml:space="preserve"> </w:t>
      </w:r>
    </w:p>
    <w:p w14:paraId="414A6DF5" w14:textId="77777777" w:rsidR="007A1AF0" w:rsidRDefault="00000000">
      <w:pPr>
        <w:spacing w:after="11" w:line="259" w:lineRule="auto"/>
        <w:ind w:left="283" w:right="0" w:firstLine="0"/>
        <w:jc w:val="left"/>
      </w:pPr>
      <w:r>
        <w:t xml:space="preserve"> </w:t>
      </w:r>
    </w:p>
    <w:p w14:paraId="5F691995" w14:textId="77777777" w:rsidR="007A1AF0" w:rsidRDefault="00000000">
      <w:pPr>
        <w:numPr>
          <w:ilvl w:val="0"/>
          <w:numId w:val="4"/>
        </w:numPr>
        <w:spacing w:after="0" w:line="259" w:lineRule="auto"/>
        <w:ind w:right="0" w:hanging="283"/>
        <w:jc w:val="left"/>
      </w:pPr>
      <w:r>
        <w:rPr>
          <w:b/>
          <w:u w:val="single" w:color="000000"/>
        </w:rPr>
        <w:t>Permutas</w:t>
      </w:r>
      <w:r>
        <w:rPr>
          <w:b/>
        </w:rPr>
        <w:t xml:space="preserve">: </w:t>
      </w:r>
    </w:p>
    <w:p w14:paraId="5E075134" w14:textId="77777777" w:rsidR="007A1AF0" w:rsidRDefault="00000000">
      <w:pPr>
        <w:spacing w:after="0" w:line="259" w:lineRule="auto"/>
        <w:ind w:left="0" w:right="0" w:firstLine="0"/>
        <w:jc w:val="left"/>
      </w:pPr>
      <w:r>
        <w:t xml:space="preserve"> </w:t>
      </w:r>
    </w:p>
    <w:p w14:paraId="59C31D31" w14:textId="77777777" w:rsidR="007A1AF0" w:rsidRDefault="00000000">
      <w:pPr>
        <w:ind w:left="293" w:right="100"/>
      </w:pPr>
      <w:r>
        <w:t xml:space="preserve">La Sociedad no ha registrado durante el ejercicio ni presenta bienes en balance derivados de operaciones de permuta. </w:t>
      </w:r>
    </w:p>
    <w:p w14:paraId="2D43D0D2" w14:textId="77777777" w:rsidR="007A1AF0" w:rsidRDefault="00000000">
      <w:pPr>
        <w:spacing w:after="11" w:line="259" w:lineRule="auto"/>
        <w:ind w:left="283" w:right="0" w:firstLine="0"/>
        <w:jc w:val="left"/>
      </w:pPr>
      <w:r>
        <w:t xml:space="preserve"> </w:t>
      </w:r>
    </w:p>
    <w:p w14:paraId="1DAED0F9" w14:textId="77777777" w:rsidR="007A1AF0" w:rsidRDefault="00000000">
      <w:pPr>
        <w:numPr>
          <w:ilvl w:val="0"/>
          <w:numId w:val="4"/>
        </w:numPr>
        <w:spacing w:after="0" w:line="259" w:lineRule="auto"/>
        <w:ind w:right="0" w:hanging="283"/>
        <w:jc w:val="left"/>
      </w:pPr>
      <w:r>
        <w:rPr>
          <w:b/>
          <w:u w:val="single" w:color="000000"/>
        </w:rPr>
        <w:t>Instrumentos financieros</w:t>
      </w:r>
      <w:r>
        <w:rPr>
          <w:b/>
        </w:rPr>
        <w:t xml:space="preserve">: </w:t>
      </w:r>
    </w:p>
    <w:p w14:paraId="56939B46" w14:textId="77777777" w:rsidR="007A1AF0" w:rsidRDefault="00000000">
      <w:pPr>
        <w:spacing w:after="0" w:line="259" w:lineRule="auto"/>
        <w:ind w:left="0" w:right="0" w:firstLine="0"/>
        <w:jc w:val="left"/>
      </w:pPr>
      <w:r>
        <w:rPr>
          <w:b/>
        </w:rPr>
        <w:t xml:space="preserve"> </w:t>
      </w:r>
    </w:p>
    <w:p w14:paraId="77B8BCD2" w14:textId="77777777" w:rsidR="007A1AF0" w:rsidRDefault="00000000">
      <w:pPr>
        <w:ind w:left="293" w:right="100"/>
      </w:pPr>
      <w:r>
        <w:t xml:space="preserve">La sociedad tiene registrados en el capitulo de instrumentos financieros, </w:t>
      </w:r>
      <w:proofErr w:type="gramStart"/>
      <w:r>
        <w:t>aquellos  contratos</w:t>
      </w:r>
      <w:proofErr w:type="gramEnd"/>
      <w:r>
        <w:t xml:space="preserve"> que dan lugar a un activo financiero en una empresa y, simultáneamente, a un pasivo financiero o a un instrumento de patrimonio en otra empresa. Se consideran, por </w:t>
      </w:r>
      <w:proofErr w:type="gramStart"/>
      <w:r>
        <w:t>tanto</w:t>
      </w:r>
      <w:proofErr w:type="gramEnd"/>
      <w:r>
        <w:t xml:space="preserve"> instrumentos financieros, los siguientes. </w:t>
      </w:r>
    </w:p>
    <w:p w14:paraId="0530AFD1" w14:textId="77777777" w:rsidR="007A1AF0" w:rsidRDefault="00000000">
      <w:pPr>
        <w:spacing w:after="11" w:line="259" w:lineRule="auto"/>
        <w:ind w:left="283" w:right="0" w:firstLine="0"/>
        <w:jc w:val="left"/>
      </w:pPr>
      <w:r>
        <w:t xml:space="preserve"> </w:t>
      </w:r>
    </w:p>
    <w:p w14:paraId="37D58B37" w14:textId="77777777" w:rsidR="007A1AF0" w:rsidRDefault="00000000">
      <w:pPr>
        <w:numPr>
          <w:ilvl w:val="1"/>
          <w:numId w:val="4"/>
        </w:numPr>
        <w:ind w:right="50" w:hanging="360"/>
        <w:jc w:val="left"/>
      </w:pPr>
      <w:r>
        <w:t xml:space="preserve">Activos financieros: </w:t>
      </w:r>
    </w:p>
    <w:p w14:paraId="164A8FDB" w14:textId="77777777" w:rsidR="007A1AF0" w:rsidRDefault="00000000">
      <w:pPr>
        <w:spacing w:after="12" w:line="259" w:lineRule="auto"/>
        <w:ind w:left="427" w:right="0" w:firstLine="0"/>
        <w:jc w:val="left"/>
      </w:pPr>
      <w:r>
        <w:t xml:space="preserve"> </w:t>
      </w:r>
    </w:p>
    <w:p w14:paraId="457D73FD" w14:textId="77777777" w:rsidR="007A1AF0" w:rsidRDefault="00000000">
      <w:pPr>
        <w:numPr>
          <w:ilvl w:val="2"/>
          <w:numId w:val="4"/>
        </w:numPr>
        <w:ind w:right="100" w:hanging="144"/>
      </w:pPr>
      <w:r>
        <w:t xml:space="preserve">Efectivo y otros activos líquidos equivalentes. </w:t>
      </w:r>
    </w:p>
    <w:p w14:paraId="78D789EC" w14:textId="77777777" w:rsidR="007A1AF0" w:rsidRDefault="00000000">
      <w:pPr>
        <w:numPr>
          <w:ilvl w:val="2"/>
          <w:numId w:val="4"/>
        </w:numPr>
        <w:ind w:right="100" w:hanging="144"/>
      </w:pPr>
      <w:r>
        <w:t xml:space="preserve">Créditos por operaciones comerciales: clientes y deudores varios; </w:t>
      </w:r>
    </w:p>
    <w:p w14:paraId="7FD31AD7" w14:textId="77777777" w:rsidR="007A1AF0" w:rsidRDefault="00000000">
      <w:pPr>
        <w:numPr>
          <w:ilvl w:val="2"/>
          <w:numId w:val="4"/>
        </w:numPr>
        <w:ind w:right="100" w:hanging="144"/>
      </w:pPr>
      <w:r>
        <w:t xml:space="preserve">Créditos a terceros: tales como los préstamos y créditos financieros concedidos, incluidos los surgidos de la venta de activos no corrientes; </w:t>
      </w:r>
    </w:p>
    <w:p w14:paraId="60B9B0E6" w14:textId="77777777" w:rsidR="007A1AF0" w:rsidRDefault="00000000">
      <w:pPr>
        <w:numPr>
          <w:ilvl w:val="2"/>
          <w:numId w:val="4"/>
        </w:numPr>
        <w:ind w:right="100" w:hanging="144"/>
      </w:pPr>
      <w:r>
        <w:t xml:space="preserve">Valores representativos de deuda de otras empresas adquiridos: tales como las obligaciones, bonos y pagarés; </w:t>
      </w:r>
    </w:p>
    <w:p w14:paraId="4EC45F11" w14:textId="77777777" w:rsidR="007A1AF0" w:rsidRDefault="00000000">
      <w:pPr>
        <w:numPr>
          <w:ilvl w:val="2"/>
          <w:numId w:val="4"/>
        </w:numPr>
        <w:ind w:right="100" w:hanging="144"/>
      </w:pPr>
      <w:r>
        <w:t xml:space="preserve">Instrumentos de patrimonio de otras empresas adquiridos: acciones, participaciones en instituciones de inversión colectiva y otros instrumentos de patrimonio; </w:t>
      </w:r>
    </w:p>
    <w:p w14:paraId="5E7FDE26" w14:textId="77777777" w:rsidR="007A1AF0" w:rsidRDefault="00000000">
      <w:pPr>
        <w:numPr>
          <w:ilvl w:val="2"/>
          <w:numId w:val="4"/>
        </w:numPr>
        <w:ind w:right="100" w:hanging="144"/>
      </w:pPr>
      <w:r>
        <w:t xml:space="preserve">Derivados con valoración favorable para la empresa: entre ellos, futuros, opciones, permutas financieras y compraventa de moneda extranjera a plazo.  </w:t>
      </w:r>
    </w:p>
    <w:p w14:paraId="6A7A42E0" w14:textId="77777777" w:rsidR="007A1AF0" w:rsidRDefault="00000000">
      <w:pPr>
        <w:numPr>
          <w:ilvl w:val="2"/>
          <w:numId w:val="4"/>
        </w:numPr>
        <w:ind w:right="100" w:hanging="144"/>
      </w:pPr>
      <w:r>
        <w:t xml:space="preserve">Y Otros activos financieros: tales como depósitos en entidades de crédito, anticipos y créditos al personal, fianzas y depósitos constituidos, dividendos a cobrar y desembolsos exigidos sobre instrumentos de patrimonio propio. </w:t>
      </w:r>
    </w:p>
    <w:p w14:paraId="6F647ADE" w14:textId="77777777" w:rsidR="007A1AF0" w:rsidRDefault="00000000">
      <w:pPr>
        <w:spacing w:after="0" w:line="259" w:lineRule="auto"/>
        <w:ind w:left="708" w:right="0" w:firstLine="0"/>
        <w:jc w:val="left"/>
      </w:pPr>
      <w:r>
        <w:t xml:space="preserve"> </w:t>
      </w:r>
    </w:p>
    <w:p w14:paraId="7CCA7B46" w14:textId="77777777" w:rsidR="007A1AF0" w:rsidRDefault="00000000">
      <w:pPr>
        <w:spacing w:after="6" w:line="259" w:lineRule="auto"/>
        <w:ind w:left="708" w:right="0" w:firstLine="0"/>
        <w:jc w:val="left"/>
      </w:pPr>
      <w:r>
        <w:rPr>
          <w:rFonts w:ascii="Century Gothic" w:eastAsia="Century Gothic" w:hAnsi="Century Gothic" w:cs="Century Gothic"/>
        </w:rPr>
        <w:t xml:space="preserve"> </w:t>
      </w:r>
    </w:p>
    <w:p w14:paraId="7EE82A88" w14:textId="77777777" w:rsidR="007A1AF0" w:rsidRDefault="00000000">
      <w:pPr>
        <w:numPr>
          <w:ilvl w:val="1"/>
          <w:numId w:val="4"/>
        </w:numPr>
        <w:ind w:right="50" w:hanging="360"/>
        <w:jc w:val="left"/>
      </w:pPr>
      <w:r>
        <w:rPr>
          <w:b/>
        </w:rPr>
        <w:t xml:space="preserve">Pasivos financieros: </w:t>
      </w:r>
    </w:p>
    <w:p w14:paraId="2BB49839" w14:textId="77777777" w:rsidR="007A1AF0" w:rsidRDefault="00000000">
      <w:pPr>
        <w:spacing w:after="12" w:line="259" w:lineRule="auto"/>
        <w:ind w:left="427" w:right="0" w:firstLine="0"/>
        <w:jc w:val="left"/>
      </w:pPr>
      <w:r>
        <w:rPr>
          <w:b/>
        </w:rPr>
        <w:t xml:space="preserve"> </w:t>
      </w:r>
    </w:p>
    <w:p w14:paraId="4A407D13" w14:textId="77777777" w:rsidR="007A1AF0" w:rsidRDefault="00000000">
      <w:pPr>
        <w:numPr>
          <w:ilvl w:val="2"/>
          <w:numId w:val="4"/>
        </w:numPr>
        <w:ind w:right="100" w:hanging="144"/>
      </w:pPr>
      <w:r>
        <w:t xml:space="preserve">Débitos por operaciones comerciales: </w:t>
      </w:r>
      <w:proofErr w:type="gramStart"/>
      <w:r>
        <w:t>proveedores  y</w:t>
      </w:r>
      <w:proofErr w:type="gramEnd"/>
      <w:r>
        <w:t xml:space="preserve"> acreedores varios; </w:t>
      </w:r>
    </w:p>
    <w:p w14:paraId="270B2EDA" w14:textId="77777777" w:rsidR="007A1AF0" w:rsidRDefault="00000000">
      <w:pPr>
        <w:numPr>
          <w:ilvl w:val="2"/>
          <w:numId w:val="4"/>
        </w:numPr>
        <w:ind w:right="100" w:hanging="144"/>
      </w:pPr>
      <w:r>
        <w:t xml:space="preserve">Deudas con entidades de crédito; </w:t>
      </w:r>
    </w:p>
    <w:p w14:paraId="731118B7" w14:textId="77777777" w:rsidR="007A1AF0" w:rsidRDefault="00000000">
      <w:pPr>
        <w:numPr>
          <w:ilvl w:val="2"/>
          <w:numId w:val="4"/>
        </w:numPr>
        <w:ind w:right="100" w:hanging="144"/>
      </w:pPr>
      <w:r>
        <w:t xml:space="preserve">Obligaciones y otros valores negociables emitidos: tales como bonos y pagarés; </w:t>
      </w:r>
    </w:p>
    <w:p w14:paraId="71EE152B" w14:textId="77777777" w:rsidR="007A1AF0" w:rsidRDefault="00000000">
      <w:pPr>
        <w:numPr>
          <w:ilvl w:val="2"/>
          <w:numId w:val="4"/>
        </w:numPr>
        <w:ind w:right="100" w:hanging="144"/>
      </w:pPr>
      <w:r>
        <w:t xml:space="preserve">Derivados con valoración desfavorable para la empresa: entre ellos, futuros, opciones, permutas financieras y compraventa de moneda extranjera a plazo; </w:t>
      </w:r>
    </w:p>
    <w:p w14:paraId="55AF1A04" w14:textId="77777777" w:rsidR="007A1AF0" w:rsidRDefault="00000000">
      <w:pPr>
        <w:numPr>
          <w:ilvl w:val="2"/>
          <w:numId w:val="4"/>
        </w:numPr>
        <w:ind w:right="100" w:hanging="144"/>
      </w:pPr>
      <w:r>
        <w:t xml:space="preserve">Deudas con características especiales, y </w:t>
      </w:r>
    </w:p>
    <w:p w14:paraId="3985EDFC" w14:textId="77777777" w:rsidR="007A1AF0" w:rsidRDefault="00000000">
      <w:pPr>
        <w:numPr>
          <w:ilvl w:val="2"/>
          <w:numId w:val="4"/>
        </w:numPr>
        <w:ind w:right="100" w:hanging="144"/>
      </w:pPr>
      <w:r>
        <w:t xml:space="preserve">Otros pasivos financieros: deudas con terceros, tales como los préstamos y créditos financieros recibidos de personas o empresas que no sean entidades de crédito incluidos los surgidos en la compra de activos no corrientes, fianzas y depósitos recibidos y desembolsos exigidos por terceros sobre participaciones. </w:t>
      </w:r>
    </w:p>
    <w:p w14:paraId="6207B0EA" w14:textId="77777777" w:rsidR="007A1AF0" w:rsidRDefault="00000000">
      <w:pPr>
        <w:spacing w:after="0" w:line="259" w:lineRule="auto"/>
        <w:ind w:left="708" w:right="0" w:firstLine="0"/>
        <w:jc w:val="left"/>
      </w:pPr>
      <w:r>
        <w:t xml:space="preserve"> </w:t>
      </w:r>
    </w:p>
    <w:p w14:paraId="5C1AEF13" w14:textId="77777777" w:rsidR="007A1AF0" w:rsidRDefault="00000000">
      <w:pPr>
        <w:ind w:left="437" w:right="100"/>
      </w:pPr>
      <w:r>
        <w:t xml:space="preserve">Los criterios de registro y valoración para los instrumentos con los que normalmente trabaja la empresa son los siguientes: </w:t>
      </w:r>
    </w:p>
    <w:p w14:paraId="1052A597" w14:textId="77777777" w:rsidR="007A1AF0" w:rsidRDefault="00000000">
      <w:pPr>
        <w:spacing w:after="12" w:line="259" w:lineRule="auto"/>
        <w:ind w:left="427" w:right="0" w:firstLine="0"/>
        <w:jc w:val="left"/>
      </w:pPr>
      <w:r>
        <w:t xml:space="preserve"> </w:t>
      </w:r>
    </w:p>
    <w:p w14:paraId="4DA744BB" w14:textId="77777777" w:rsidR="007A1AF0" w:rsidRDefault="00000000">
      <w:pPr>
        <w:numPr>
          <w:ilvl w:val="1"/>
          <w:numId w:val="5"/>
        </w:numPr>
        <w:ind w:right="100" w:hanging="360"/>
      </w:pPr>
      <w:r>
        <w:t xml:space="preserve">Las inversiones en el patrimonio de empresas del grupo, multigrupo y asociadas, así como las realizadas en empresas con el propósito de mantenerlas a largo plazo, se valoran inicialmente por su coste, que equivale </w:t>
      </w:r>
    </w:p>
    <w:p w14:paraId="2504A096" w14:textId="77777777" w:rsidR="007A1AF0" w:rsidRDefault="00000000">
      <w:pPr>
        <w:ind w:left="920" w:right="100"/>
      </w:pPr>
      <w:r>
        <w:t xml:space="preserve">al valor razonable de la contraprestación entregada más los costes de transacción. Al menos al cierre del ejercicio, la Sociedad procede a evaluar si ha existido deterioro de valor de tales inversiones y, en su caso aplicará la correspondiente corrección por deterioro siempre que exista evidencia objetiva de que el valor en libros de una inversión no será recuperable, o bien la correspondiente reversión. </w:t>
      </w:r>
    </w:p>
    <w:p w14:paraId="3D916E7D" w14:textId="77777777" w:rsidR="007A1AF0" w:rsidRDefault="00000000">
      <w:pPr>
        <w:numPr>
          <w:ilvl w:val="1"/>
          <w:numId w:val="5"/>
        </w:numPr>
        <w:ind w:right="100" w:hanging="360"/>
      </w:pPr>
      <w:r>
        <w:t xml:space="preserve">Los activos financieros mantenidos para negociar adquiridos con el propósito de venderlos a corto plazo, se valoran inicialmente por su coste, que equivale al valor razonable de la contraprestación entregada, registrándose los costes de transacción en loa cuenta de pérdidas y ganancias. La valoración posterior se realiza por su valor razonable (sin deducir los costes de transacción en que pudiera incurrirse en su enajenación) y los cambios que se produzcan en el mismo, se imputan a la cuenta de pérdidas y ganancias del ejercicio. </w:t>
      </w:r>
    </w:p>
    <w:p w14:paraId="0F487CA4" w14:textId="77777777" w:rsidR="007A1AF0" w:rsidRDefault="00000000">
      <w:pPr>
        <w:numPr>
          <w:ilvl w:val="1"/>
          <w:numId w:val="5"/>
        </w:numPr>
        <w:ind w:right="100" w:hanging="360"/>
      </w:pPr>
      <w:r>
        <w:t xml:space="preserve">Préstamos y cuentas por cobrar: se registran a su coste amortizado, correspondiendo al efectivo entregado, menos las devoluciones del principal efectuadas, más los intereses devengados no cobrados en el caso de los préstamos, y al valor actual de la contraprestación realizada en el caso de las cuentas por cobrar. La Sociedad registra las correspondientes pérdidas por deterioro por la diferencia existente entre el importe a recuperar de las cuentas por cobrar y el valor en libros por el que se encuentran registradas. </w:t>
      </w:r>
    </w:p>
    <w:p w14:paraId="6AE26123" w14:textId="77777777" w:rsidR="007A1AF0" w:rsidRDefault="00000000">
      <w:pPr>
        <w:numPr>
          <w:ilvl w:val="1"/>
          <w:numId w:val="5"/>
        </w:numPr>
        <w:ind w:right="100" w:hanging="360"/>
      </w:pPr>
      <w:r>
        <w:t xml:space="preserve">Efectivo y otros medios líquidos equivalentes: bajo este epígrafe del balance de situación adjunto se registra el efectivo en caja y bancos, depósitos a la vista y otras inversiones a corto plazo de alta liquidez que son rápidamente realizables en caja y que no tienen riesgo de cambios en su valor.  </w:t>
      </w:r>
    </w:p>
    <w:p w14:paraId="09B57973" w14:textId="77777777" w:rsidR="007A1AF0" w:rsidRDefault="00000000">
      <w:pPr>
        <w:numPr>
          <w:ilvl w:val="1"/>
          <w:numId w:val="5"/>
        </w:numPr>
        <w:ind w:right="100" w:hanging="360"/>
      </w:pPr>
      <w:r>
        <w:t>Los préstamos, obligaciones y similares se registran inicialmente por el importe recibido, neto de costes incurridos en la transacción. Los gastos financieros, incluidas las primas pagaderas en la liquidación o el reembolso y los costes de transacción, se contabilizan en la cuenta de pérdidas y ganancias según el criterio del devengo utilizando el método del tipo de interés efectivo. El importe devengado y no liquidado se añade al importe en libros del instrumento en la medida en que no se liquidan en el período en que se producen</w:t>
      </w:r>
      <w:r>
        <w:rPr>
          <w:rFonts w:ascii="Century Gothic" w:eastAsia="Century Gothic" w:hAnsi="Century Gothic" w:cs="Century Gothic"/>
        </w:rPr>
        <w:t xml:space="preserve">. </w:t>
      </w:r>
    </w:p>
    <w:p w14:paraId="1200DC77" w14:textId="77777777" w:rsidR="007A1AF0" w:rsidRDefault="00000000">
      <w:pPr>
        <w:numPr>
          <w:ilvl w:val="1"/>
          <w:numId w:val="5"/>
        </w:numPr>
        <w:ind w:right="100" w:hanging="360"/>
      </w:pPr>
      <w:r>
        <w:t>Las cuentas a pagar se registran inicialmente a su coste de mercado y posteriormente son valoradas al coste amortizado utilizando el método de la tasa de interés efectivo</w:t>
      </w:r>
      <w:r>
        <w:rPr>
          <w:rFonts w:ascii="Century Gothic" w:eastAsia="Century Gothic" w:hAnsi="Century Gothic" w:cs="Century Gothic"/>
        </w:rPr>
        <w:t xml:space="preserve">. </w:t>
      </w:r>
    </w:p>
    <w:p w14:paraId="461670BC" w14:textId="77777777" w:rsidR="007A1AF0" w:rsidRDefault="00000000">
      <w:pPr>
        <w:spacing w:after="0" w:line="259" w:lineRule="auto"/>
        <w:ind w:left="283" w:right="0" w:firstLine="0"/>
        <w:jc w:val="left"/>
      </w:pPr>
      <w:r>
        <w:rPr>
          <w:rFonts w:ascii="Century Gothic" w:eastAsia="Century Gothic" w:hAnsi="Century Gothic" w:cs="Century Gothic"/>
        </w:rPr>
        <w:t xml:space="preserve"> </w:t>
      </w:r>
    </w:p>
    <w:p w14:paraId="65EFBC47" w14:textId="77777777" w:rsidR="007A1AF0" w:rsidRDefault="00000000">
      <w:pPr>
        <w:numPr>
          <w:ilvl w:val="0"/>
          <w:numId w:val="6"/>
        </w:numPr>
        <w:spacing w:after="0" w:line="259" w:lineRule="auto"/>
        <w:ind w:left="567" w:right="0" w:hanging="425"/>
        <w:jc w:val="left"/>
      </w:pPr>
      <w:r>
        <w:rPr>
          <w:b/>
          <w:u w:val="single" w:color="000000"/>
        </w:rPr>
        <w:t>Valores de capital propio en poder de la empresa</w:t>
      </w:r>
      <w:r>
        <w:rPr>
          <w:b/>
        </w:rPr>
        <w:t xml:space="preserve">: </w:t>
      </w:r>
    </w:p>
    <w:p w14:paraId="3916E3C8" w14:textId="77777777" w:rsidR="007A1AF0" w:rsidRDefault="00000000">
      <w:pPr>
        <w:spacing w:after="0" w:line="259" w:lineRule="auto"/>
        <w:ind w:left="0" w:right="0" w:firstLine="0"/>
        <w:jc w:val="left"/>
      </w:pPr>
      <w:r>
        <w:t xml:space="preserve"> </w:t>
      </w:r>
    </w:p>
    <w:p w14:paraId="3E2D5064" w14:textId="77777777" w:rsidR="007A1AF0" w:rsidRDefault="00000000">
      <w:pPr>
        <w:ind w:left="437" w:right="100"/>
      </w:pPr>
      <w:r>
        <w:t xml:space="preserve"> No se han adquirido acciones propias para reducción de capital en ejecución de un acuerdo adoptado en Junta General de Accionistas, habiéndose contabilizado el coste de las mismas en el patrimonio neto sin reflejar resultado alguno en la cuenta de pérdidas y ganancias. </w:t>
      </w:r>
    </w:p>
    <w:p w14:paraId="6B71D2E9" w14:textId="77777777" w:rsidR="007A1AF0" w:rsidRDefault="00000000">
      <w:pPr>
        <w:spacing w:after="0" w:line="259" w:lineRule="auto"/>
        <w:ind w:left="427" w:right="0" w:firstLine="0"/>
        <w:jc w:val="left"/>
      </w:pPr>
      <w:r>
        <w:t xml:space="preserve"> </w:t>
      </w:r>
    </w:p>
    <w:p w14:paraId="08B51289" w14:textId="77777777" w:rsidR="007A1AF0" w:rsidRDefault="00000000">
      <w:pPr>
        <w:ind w:left="437" w:right="100"/>
      </w:pPr>
      <w:r>
        <w:t xml:space="preserve">Los gastos derivados de esta operación, así como los de emisión de </w:t>
      </w:r>
      <w:proofErr w:type="gramStart"/>
      <w:r>
        <w:t>estos  instrumentos</w:t>
      </w:r>
      <w:proofErr w:type="gramEnd"/>
      <w:r>
        <w:t xml:space="preserve"> en su caso, se contabilizan directamente contra el patrimonio neto como menores reservas.  </w:t>
      </w:r>
    </w:p>
    <w:p w14:paraId="2594B5D0" w14:textId="77777777" w:rsidR="007A1AF0" w:rsidRDefault="00000000">
      <w:pPr>
        <w:spacing w:after="0" w:line="259" w:lineRule="auto"/>
        <w:ind w:left="283" w:right="0" w:firstLine="0"/>
        <w:jc w:val="left"/>
      </w:pPr>
      <w:r>
        <w:t xml:space="preserve"> </w:t>
      </w:r>
    </w:p>
    <w:p w14:paraId="550FAE33" w14:textId="77777777" w:rsidR="007A1AF0" w:rsidRDefault="00000000">
      <w:pPr>
        <w:spacing w:after="0" w:line="259" w:lineRule="auto"/>
        <w:ind w:left="283" w:right="0" w:firstLine="0"/>
        <w:jc w:val="left"/>
      </w:pPr>
      <w:r>
        <w:t xml:space="preserve"> </w:t>
      </w:r>
    </w:p>
    <w:p w14:paraId="559AB8DC" w14:textId="77777777" w:rsidR="007A1AF0" w:rsidRDefault="00000000">
      <w:pPr>
        <w:spacing w:after="0" w:line="259" w:lineRule="auto"/>
        <w:ind w:left="283" w:right="0" w:firstLine="0"/>
        <w:jc w:val="left"/>
      </w:pPr>
      <w:r>
        <w:t xml:space="preserve"> </w:t>
      </w:r>
    </w:p>
    <w:p w14:paraId="2BB2C410" w14:textId="77777777" w:rsidR="007A1AF0" w:rsidRDefault="00000000">
      <w:pPr>
        <w:spacing w:after="0" w:line="259" w:lineRule="auto"/>
        <w:ind w:left="283" w:right="0" w:firstLine="0"/>
        <w:jc w:val="left"/>
      </w:pPr>
      <w:r>
        <w:t xml:space="preserve"> </w:t>
      </w:r>
    </w:p>
    <w:p w14:paraId="0418621F" w14:textId="77777777" w:rsidR="007A1AF0" w:rsidRDefault="00000000">
      <w:pPr>
        <w:numPr>
          <w:ilvl w:val="0"/>
          <w:numId w:val="6"/>
        </w:numPr>
        <w:spacing w:after="0" w:line="259" w:lineRule="auto"/>
        <w:ind w:left="567" w:right="0" w:hanging="425"/>
        <w:jc w:val="left"/>
      </w:pPr>
      <w:r>
        <w:rPr>
          <w:b/>
          <w:u w:val="single" w:color="000000"/>
        </w:rPr>
        <w:t>Existencias:</w:t>
      </w:r>
      <w:r>
        <w:rPr>
          <w:b/>
        </w:rPr>
        <w:t xml:space="preserve">  </w:t>
      </w:r>
    </w:p>
    <w:p w14:paraId="3678FD9A" w14:textId="77777777" w:rsidR="007A1AF0" w:rsidRDefault="00000000">
      <w:pPr>
        <w:spacing w:after="0" w:line="259" w:lineRule="auto"/>
        <w:ind w:left="142" w:right="0" w:firstLine="0"/>
        <w:jc w:val="left"/>
      </w:pPr>
      <w:r>
        <w:t xml:space="preserve"> </w:t>
      </w:r>
    </w:p>
    <w:p w14:paraId="5AA5DB94" w14:textId="77777777" w:rsidR="007A1AF0" w:rsidRDefault="00000000">
      <w:pPr>
        <w:numPr>
          <w:ilvl w:val="0"/>
          <w:numId w:val="7"/>
        </w:numPr>
        <w:ind w:left="604" w:right="100" w:hanging="321"/>
      </w:pPr>
      <w:r>
        <w:t xml:space="preserve">Los bienes comprendidos en las existencias se valoran al precio de adquisición o </w:t>
      </w:r>
    </w:p>
    <w:p w14:paraId="27E5A66B" w14:textId="77777777" w:rsidR="007A1AF0" w:rsidRDefault="00000000">
      <w:pPr>
        <w:ind w:left="437" w:right="100"/>
      </w:pPr>
      <w:r>
        <w:t xml:space="preserve">coste de producción, por el método del precio medio ponderado. </w:t>
      </w:r>
    </w:p>
    <w:p w14:paraId="302E0EB2" w14:textId="77777777" w:rsidR="007A1AF0" w:rsidRDefault="00000000">
      <w:pPr>
        <w:spacing w:after="0" w:line="259" w:lineRule="auto"/>
        <w:ind w:left="0" w:right="0" w:firstLine="0"/>
        <w:jc w:val="left"/>
      </w:pPr>
      <w:r>
        <w:t xml:space="preserve"> </w:t>
      </w:r>
    </w:p>
    <w:p w14:paraId="71F68280" w14:textId="77777777" w:rsidR="007A1AF0" w:rsidRDefault="00000000">
      <w:pPr>
        <w:numPr>
          <w:ilvl w:val="0"/>
          <w:numId w:val="7"/>
        </w:numPr>
        <w:ind w:left="604" w:right="100" w:hanging="321"/>
      </w:pPr>
      <w:r>
        <w:t xml:space="preserve">En el caso de que el valor neto realizable de las existencias fuera inferior a su precio de adquisición o a su coste de producción, se efectúan las oportunas correcciones valorativas reconociéndolas como un gasto en la cuenta de pérdidas y ganancias. Si dejaran de existir las circunstancias que causaron la corrección, el importe será objeto de reversión reconociéndolo como un ingreso en la cuenta de pérdidas y ganancias. No obstante, por el momento no se han registrado correcciones valorativas por deterioros. </w:t>
      </w:r>
    </w:p>
    <w:p w14:paraId="18F95F6A" w14:textId="77777777" w:rsidR="007A1AF0" w:rsidRDefault="00000000">
      <w:pPr>
        <w:spacing w:after="6" w:line="259" w:lineRule="auto"/>
        <w:ind w:left="283" w:right="0" w:firstLine="0"/>
        <w:jc w:val="left"/>
      </w:pPr>
      <w:r>
        <w:rPr>
          <w:rFonts w:ascii="Century Gothic" w:eastAsia="Century Gothic" w:hAnsi="Century Gothic" w:cs="Century Gothic"/>
        </w:rPr>
        <w:t xml:space="preserve"> </w:t>
      </w:r>
    </w:p>
    <w:p w14:paraId="31CE232D" w14:textId="77777777" w:rsidR="007A1AF0" w:rsidRDefault="00000000">
      <w:pPr>
        <w:numPr>
          <w:ilvl w:val="0"/>
          <w:numId w:val="8"/>
        </w:numPr>
        <w:spacing w:after="0" w:line="259" w:lineRule="auto"/>
        <w:ind w:left="567" w:right="0" w:hanging="425"/>
        <w:jc w:val="left"/>
      </w:pPr>
      <w:r>
        <w:rPr>
          <w:b/>
          <w:u w:val="single" w:color="000000"/>
        </w:rPr>
        <w:t>Transacciones en moneda extranjera</w:t>
      </w:r>
      <w:r>
        <w:rPr>
          <w:b/>
        </w:rPr>
        <w:t xml:space="preserve">: </w:t>
      </w:r>
    </w:p>
    <w:p w14:paraId="4C283BA1" w14:textId="77777777" w:rsidR="007A1AF0" w:rsidRDefault="00000000">
      <w:pPr>
        <w:spacing w:after="0" w:line="259" w:lineRule="auto"/>
        <w:ind w:left="142" w:right="0" w:firstLine="0"/>
        <w:jc w:val="left"/>
      </w:pPr>
      <w:r>
        <w:t xml:space="preserve"> </w:t>
      </w:r>
    </w:p>
    <w:p w14:paraId="3E8477DD" w14:textId="77777777" w:rsidR="007A1AF0" w:rsidRDefault="00000000">
      <w:pPr>
        <w:ind w:left="293" w:right="100"/>
      </w:pPr>
      <w:r>
        <w:t xml:space="preserve">La sociedad no realiza transacciones en moneda extranjera, por lo que no se producen diferencias de cambio. </w:t>
      </w:r>
    </w:p>
    <w:p w14:paraId="7AF73418" w14:textId="77777777" w:rsidR="007A1AF0" w:rsidRDefault="00000000">
      <w:pPr>
        <w:spacing w:after="11" w:line="259" w:lineRule="auto"/>
        <w:ind w:left="283" w:right="0" w:firstLine="0"/>
        <w:jc w:val="left"/>
      </w:pPr>
      <w:r>
        <w:t xml:space="preserve"> </w:t>
      </w:r>
    </w:p>
    <w:p w14:paraId="7896829D" w14:textId="77777777" w:rsidR="007A1AF0" w:rsidRDefault="00000000">
      <w:pPr>
        <w:numPr>
          <w:ilvl w:val="0"/>
          <w:numId w:val="8"/>
        </w:numPr>
        <w:spacing w:after="0" w:line="259" w:lineRule="auto"/>
        <w:ind w:left="567" w:right="0" w:hanging="425"/>
        <w:jc w:val="left"/>
      </w:pPr>
      <w:r>
        <w:rPr>
          <w:b/>
          <w:u w:val="single" w:color="000000"/>
        </w:rPr>
        <w:t>Impuesto sobre beneficios:</w:t>
      </w:r>
      <w:r>
        <w:rPr>
          <w:b/>
        </w:rPr>
        <w:t xml:space="preserve"> </w:t>
      </w:r>
    </w:p>
    <w:p w14:paraId="411DB1A7" w14:textId="77777777" w:rsidR="007A1AF0" w:rsidRDefault="00000000">
      <w:pPr>
        <w:spacing w:after="0" w:line="259" w:lineRule="auto"/>
        <w:ind w:left="360" w:right="0" w:firstLine="0"/>
        <w:jc w:val="left"/>
      </w:pPr>
      <w:r>
        <w:t xml:space="preserve"> </w:t>
      </w:r>
    </w:p>
    <w:p w14:paraId="2B352DCF" w14:textId="77777777" w:rsidR="007A1AF0" w:rsidRDefault="00000000">
      <w:pPr>
        <w:numPr>
          <w:ilvl w:val="0"/>
          <w:numId w:val="9"/>
        </w:numPr>
        <w:ind w:right="100" w:hanging="144"/>
      </w:pPr>
      <w:r>
        <w:t xml:space="preserve">Se calcula en función del resultado del ejercicio, considerándose las diferencias existentes entre el resultado contable y el resultado fiscal. El gasto (o ingreso en su caso) por impuesto sobre beneficios del ejercicio se determina mediante la suma del gasto por impuesto corriente y el impuesto diferido.  </w:t>
      </w:r>
    </w:p>
    <w:p w14:paraId="322B2562" w14:textId="77777777" w:rsidR="007A1AF0" w:rsidRDefault="00000000">
      <w:pPr>
        <w:spacing w:after="0" w:line="259" w:lineRule="auto"/>
        <w:ind w:left="283" w:right="0" w:firstLine="0"/>
        <w:jc w:val="left"/>
      </w:pPr>
      <w:r>
        <w:t xml:space="preserve"> </w:t>
      </w:r>
    </w:p>
    <w:p w14:paraId="3C45E982" w14:textId="77777777" w:rsidR="007A1AF0" w:rsidRDefault="00000000">
      <w:pPr>
        <w:numPr>
          <w:ilvl w:val="0"/>
          <w:numId w:val="9"/>
        </w:numPr>
        <w:ind w:right="100" w:hanging="144"/>
      </w:pPr>
      <w:r>
        <w:t xml:space="preserve">El gasto por impuesto corriente se determina aplicando el tipo de gravamen vigente a la ganancia fiscal, y minorando el resultado así obtenido en el importe de las bonificaciones y deducciones generales y aplicadas en el ejercicio, reconociendo en su caso pasivos y activos por impuesto corriente después de cancelar las retenciones y pagos a cuenta. </w:t>
      </w:r>
    </w:p>
    <w:p w14:paraId="611BEFF3" w14:textId="77777777" w:rsidR="007A1AF0" w:rsidRDefault="00000000">
      <w:pPr>
        <w:spacing w:after="0" w:line="259" w:lineRule="auto"/>
        <w:ind w:left="283" w:right="0" w:firstLine="0"/>
        <w:jc w:val="left"/>
      </w:pPr>
      <w:r>
        <w:rPr>
          <w:rFonts w:ascii="Century Gothic" w:eastAsia="Century Gothic" w:hAnsi="Century Gothic" w:cs="Century Gothic"/>
        </w:rPr>
        <w:t xml:space="preserve"> </w:t>
      </w:r>
    </w:p>
    <w:p w14:paraId="07D1214F" w14:textId="77777777" w:rsidR="007A1AF0" w:rsidRDefault="00000000">
      <w:pPr>
        <w:numPr>
          <w:ilvl w:val="0"/>
          <w:numId w:val="9"/>
        </w:numPr>
        <w:ind w:right="100" w:hanging="144"/>
      </w:pPr>
      <w:r>
        <w:t xml:space="preserve">El gasto o el ingreso por impuesto diferido se corresponde con el reconocimiento y la cancelación de los pasivos y activos por impuesto diferido, así como, en su caso, por el reconocimiento e imputación a la cuenta de pérdidas y ganancias del ingreso directamente imputado al patrimonio neto que pueda resultar de la contabilización de aquellas deducciones y otras ventajas fiscales que tengan la naturaleza económica de subvención. </w:t>
      </w:r>
    </w:p>
    <w:p w14:paraId="7CF799FB" w14:textId="77777777" w:rsidR="007A1AF0" w:rsidRDefault="00000000">
      <w:pPr>
        <w:spacing w:after="11" w:line="259" w:lineRule="auto"/>
        <w:ind w:left="283" w:right="0" w:firstLine="0"/>
        <w:jc w:val="left"/>
      </w:pPr>
      <w:r>
        <w:t xml:space="preserve"> </w:t>
      </w:r>
    </w:p>
    <w:p w14:paraId="41DB1A8F" w14:textId="77777777" w:rsidR="007A1AF0" w:rsidRDefault="00000000">
      <w:pPr>
        <w:spacing w:after="0" w:line="259" w:lineRule="auto"/>
        <w:ind w:left="152" w:right="0"/>
        <w:jc w:val="left"/>
      </w:pPr>
      <w:r>
        <w:rPr>
          <w:b/>
        </w:rPr>
        <w:t>10</w:t>
      </w:r>
      <w:r>
        <w:rPr>
          <w:rFonts w:ascii="Arial" w:eastAsia="Arial" w:hAnsi="Arial" w:cs="Arial"/>
          <w:b/>
        </w:rPr>
        <w:t xml:space="preserve"> </w:t>
      </w:r>
      <w:proofErr w:type="gramStart"/>
      <w:r>
        <w:rPr>
          <w:b/>
          <w:u w:val="single" w:color="000000"/>
        </w:rPr>
        <w:t>Ingresos</w:t>
      </w:r>
      <w:proofErr w:type="gramEnd"/>
      <w:r>
        <w:rPr>
          <w:b/>
          <w:u w:val="single" w:color="000000"/>
        </w:rPr>
        <w:t xml:space="preserve"> y gastos:</w:t>
      </w:r>
      <w:r>
        <w:rPr>
          <w:b/>
        </w:rPr>
        <w:t xml:space="preserve"> </w:t>
      </w:r>
    </w:p>
    <w:p w14:paraId="0D96BAD7" w14:textId="77777777" w:rsidR="007A1AF0" w:rsidRDefault="00000000">
      <w:pPr>
        <w:spacing w:after="0" w:line="259" w:lineRule="auto"/>
        <w:ind w:left="142" w:right="0" w:firstLine="0"/>
        <w:jc w:val="left"/>
      </w:pPr>
      <w:r>
        <w:t xml:space="preserve"> </w:t>
      </w:r>
    </w:p>
    <w:p w14:paraId="6A8A8A3E" w14:textId="77777777" w:rsidR="007A1AF0" w:rsidRDefault="00000000">
      <w:pPr>
        <w:numPr>
          <w:ilvl w:val="0"/>
          <w:numId w:val="10"/>
        </w:numPr>
        <w:ind w:right="100" w:hanging="360"/>
      </w:pPr>
      <w:r>
        <w:t xml:space="preserve">Se han seguido los criterios generales para el reconocimiento de los ingresos y gastos, de forma que el reconocimiento de un ingreso tiene lugar como consecuencia de un incremento de los recursos de la empresa, mientras que el reconocimiento de un gasto tiene lugar como consecuencia de una disminución de los recursos de la empresa, y siempre que en ambos casos sus respectivas cuantías puedan valorarse o estimarse con fiabilidad. </w:t>
      </w:r>
    </w:p>
    <w:p w14:paraId="5FE658F1" w14:textId="77777777" w:rsidR="007A1AF0" w:rsidRDefault="00000000">
      <w:pPr>
        <w:spacing w:after="0" w:line="259" w:lineRule="auto"/>
        <w:ind w:left="283" w:right="0" w:firstLine="0"/>
        <w:jc w:val="left"/>
      </w:pPr>
      <w:r>
        <w:rPr>
          <w:rFonts w:ascii="Century Gothic" w:eastAsia="Century Gothic" w:hAnsi="Century Gothic" w:cs="Century Gothic"/>
        </w:rPr>
        <w:t xml:space="preserve"> </w:t>
      </w:r>
    </w:p>
    <w:p w14:paraId="22EF0F63" w14:textId="77777777" w:rsidR="007A1AF0" w:rsidRDefault="00000000">
      <w:pPr>
        <w:numPr>
          <w:ilvl w:val="0"/>
          <w:numId w:val="10"/>
        </w:numPr>
        <w:ind w:right="100" w:hanging="360"/>
      </w:pPr>
      <w:r>
        <w:t xml:space="preserve">Los ingresos y gastos se imputan en función del criterio del devengo con independencia del momento en que se produce la corriente monetaria o financiera derivada de ellos. No obstante, la Sociedad únicamente contabiliza los beneficios realizados a la fecha de cierre del ejercicio, en tanto que los riesgos y las pérdidas previsibles, aun siendo eventuales, se contabilizan tan pronto son conocidos. </w:t>
      </w:r>
    </w:p>
    <w:p w14:paraId="482E09C7" w14:textId="77777777" w:rsidR="007A1AF0" w:rsidRDefault="00000000">
      <w:pPr>
        <w:spacing w:after="12" w:line="259" w:lineRule="auto"/>
        <w:ind w:left="283" w:right="0" w:firstLine="0"/>
        <w:jc w:val="left"/>
      </w:pPr>
      <w:r>
        <w:t xml:space="preserve"> </w:t>
      </w:r>
    </w:p>
    <w:p w14:paraId="2939F5B4" w14:textId="77777777" w:rsidR="007A1AF0" w:rsidRDefault="00000000">
      <w:pPr>
        <w:numPr>
          <w:ilvl w:val="0"/>
          <w:numId w:val="10"/>
        </w:numPr>
        <w:ind w:right="100" w:hanging="360"/>
      </w:pPr>
      <w:r>
        <w:t xml:space="preserve">En el caso de los ingresos por prestación de servicios, se reconocen cuando el resultado de la transacción pueda ser estimado con fiabilidad, considerando para ello el porcentaje de realización del servicio en la fecha de cierre del ejercicio. En consecuencia, sólo se contabilizan los ingresos procedentes de prestación de servicios cuando se cumplen todas y cada una de las siguientes condiciones: </w:t>
      </w:r>
    </w:p>
    <w:p w14:paraId="2F93CF23" w14:textId="77777777" w:rsidR="007A1AF0" w:rsidRDefault="00000000">
      <w:pPr>
        <w:spacing w:after="12" w:line="259" w:lineRule="auto"/>
        <w:ind w:left="427" w:right="0" w:firstLine="0"/>
        <w:jc w:val="left"/>
      </w:pPr>
      <w:r>
        <w:t xml:space="preserve"> </w:t>
      </w:r>
    </w:p>
    <w:p w14:paraId="547E35E6" w14:textId="77777777" w:rsidR="007A1AF0" w:rsidRDefault="00000000">
      <w:pPr>
        <w:numPr>
          <w:ilvl w:val="1"/>
          <w:numId w:val="10"/>
        </w:numPr>
        <w:ind w:right="100" w:hanging="360"/>
      </w:pPr>
      <w:r>
        <w:t xml:space="preserve">El importe de los ingresos puede valorarse con fiabilidad. </w:t>
      </w:r>
    </w:p>
    <w:p w14:paraId="08E69DA3" w14:textId="77777777" w:rsidR="007A1AF0" w:rsidRDefault="00000000">
      <w:pPr>
        <w:spacing w:after="0" w:line="259" w:lineRule="auto"/>
        <w:ind w:left="994" w:right="0" w:firstLine="0"/>
        <w:jc w:val="left"/>
      </w:pPr>
      <w:r>
        <w:t xml:space="preserve"> </w:t>
      </w:r>
    </w:p>
    <w:p w14:paraId="123A2AF8" w14:textId="77777777" w:rsidR="007A1AF0" w:rsidRDefault="00000000">
      <w:pPr>
        <w:numPr>
          <w:ilvl w:val="1"/>
          <w:numId w:val="10"/>
        </w:numPr>
        <w:ind w:right="100" w:hanging="360"/>
      </w:pPr>
      <w:r>
        <w:t xml:space="preserve">Es probable que la empresa reciba los beneficios o rendimientos económicos derivados de la transacción. </w:t>
      </w:r>
    </w:p>
    <w:p w14:paraId="5C8F1AC6" w14:textId="77777777" w:rsidR="007A1AF0" w:rsidRDefault="00000000">
      <w:pPr>
        <w:spacing w:after="12" w:line="259" w:lineRule="auto"/>
        <w:ind w:left="994" w:right="0" w:firstLine="0"/>
        <w:jc w:val="left"/>
      </w:pPr>
      <w:r>
        <w:t xml:space="preserve"> </w:t>
      </w:r>
    </w:p>
    <w:p w14:paraId="7902FDFC" w14:textId="77777777" w:rsidR="007A1AF0" w:rsidRDefault="00000000">
      <w:pPr>
        <w:ind w:left="1354" w:right="100" w:hanging="360"/>
      </w:pPr>
      <w:r>
        <w:t>b)</w:t>
      </w:r>
      <w:r>
        <w:rPr>
          <w:rFonts w:ascii="Arial" w:eastAsia="Arial" w:hAnsi="Arial" w:cs="Arial"/>
        </w:rPr>
        <w:t xml:space="preserve"> </w:t>
      </w:r>
      <w:r>
        <w:t xml:space="preserve">El grado de realización de la transacción, en la fecha de cierre del ejercicio, puede ser valorado con fiabilidad, y </w:t>
      </w:r>
    </w:p>
    <w:p w14:paraId="02D6A782" w14:textId="77777777" w:rsidR="007A1AF0" w:rsidRDefault="00000000">
      <w:pPr>
        <w:spacing w:after="0" w:line="259" w:lineRule="auto"/>
        <w:ind w:left="0" w:right="0" w:firstLine="0"/>
        <w:jc w:val="left"/>
      </w:pPr>
      <w:r>
        <w:t xml:space="preserve"> </w:t>
      </w:r>
    </w:p>
    <w:p w14:paraId="7FE4DC8C" w14:textId="77777777" w:rsidR="007A1AF0" w:rsidRDefault="00000000">
      <w:pPr>
        <w:numPr>
          <w:ilvl w:val="0"/>
          <w:numId w:val="10"/>
        </w:numPr>
        <w:ind w:right="100" w:hanging="360"/>
      </w:pPr>
      <w:r>
        <w:t xml:space="preserve">Los costes ya incurridos en la prestación, así como los que quedan por incurrir hasta completarla, pueden ser valorados con fiabilidad. </w:t>
      </w:r>
    </w:p>
    <w:p w14:paraId="09EDDB27" w14:textId="77777777" w:rsidR="007A1AF0" w:rsidRDefault="00000000">
      <w:pPr>
        <w:spacing w:after="0" w:line="259" w:lineRule="auto"/>
        <w:ind w:left="994" w:right="0" w:firstLine="0"/>
        <w:jc w:val="left"/>
      </w:pPr>
      <w:r>
        <w:t xml:space="preserve"> </w:t>
      </w:r>
    </w:p>
    <w:p w14:paraId="04FD2E21" w14:textId="77777777" w:rsidR="007A1AF0" w:rsidRDefault="00000000">
      <w:pPr>
        <w:ind w:left="437" w:right="100"/>
      </w:pPr>
      <w:r>
        <w:t xml:space="preserve">Se efectúan revisiones y, si se considera necesario, se modifican las estimaciones del ingreso por recibir, a medida que el servicio se va prestando. La necesidad de tales revisiones no indica, necesariamente, que el desenlace o resultado de la operación de prestación de servicios no pueda ser estimado con fiabilidad. </w:t>
      </w:r>
    </w:p>
    <w:p w14:paraId="7FDF5BFC" w14:textId="77777777" w:rsidR="007A1AF0" w:rsidRDefault="00000000">
      <w:pPr>
        <w:spacing w:after="0" w:line="259" w:lineRule="auto"/>
        <w:ind w:left="427" w:right="0" w:firstLine="0"/>
        <w:jc w:val="left"/>
      </w:pPr>
      <w:r>
        <w:t xml:space="preserve"> </w:t>
      </w:r>
    </w:p>
    <w:p w14:paraId="36D8D4FF" w14:textId="77777777" w:rsidR="007A1AF0" w:rsidRDefault="00000000">
      <w:pPr>
        <w:ind w:left="437" w:right="100"/>
      </w:pPr>
      <w:r>
        <w:t>Cuando el resultado de una transacción que implique la prestación de servicios no pueda ser estimado de forma fiable, sólo se reconocen ingresos en la cuantía en que los gastos reconocidos se consideren recuperables</w:t>
      </w:r>
      <w:r>
        <w:rPr>
          <w:rFonts w:ascii="Century Gothic" w:eastAsia="Century Gothic" w:hAnsi="Century Gothic" w:cs="Century Gothic"/>
        </w:rPr>
        <w:t xml:space="preserve">. </w:t>
      </w:r>
    </w:p>
    <w:p w14:paraId="37701D9E" w14:textId="77777777" w:rsidR="007A1AF0" w:rsidRDefault="00000000">
      <w:pPr>
        <w:spacing w:after="6" w:line="259" w:lineRule="auto"/>
        <w:ind w:left="0" w:right="0" w:firstLine="0"/>
        <w:jc w:val="left"/>
      </w:pPr>
      <w:r>
        <w:rPr>
          <w:rFonts w:ascii="Century Gothic" w:eastAsia="Century Gothic" w:hAnsi="Century Gothic" w:cs="Century Gothic"/>
        </w:rPr>
        <w:t xml:space="preserve"> </w:t>
      </w:r>
    </w:p>
    <w:p w14:paraId="632D0E36" w14:textId="77777777" w:rsidR="007A1AF0" w:rsidRDefault="00000000">
      <w:pPr>
        <w:numPr>
          <w:ilvl w:val="0"/>
          <w:numId w:val="11"/>
        </w:numPr>
        <w:spacing w:after="0" w:line="259" w:lineRule="auto"/>
        <w:ind w:right="0" w:hanging="499"/>
        <w:jc w:val="left"/>
      </w:pPr>
      <w:r>
        <w:rPr>
          <w:b/>
          <w:u w:val="single" w:color="000000"/>
        </w:rPr>
        <w:t>Provisiones y contingencias</w:t>
      </w:r>
      <w:r>
        <w:rPr>
          <w:u w:val="single" w:color="000000"/>
        </w:rPr>
        <w:t>:</w:t>
      </w:r>
      <w:r>
        <w:t xml:space="preserve"> </w:t>
      </w:r>
    </w:p>
    <w:p w14:paraId="52872953" w14:textId="77777777" w:rsidR="007A1AF0" w:rsidRDefault="00000000">
      <w:pPr>
        <w:spacing w:after="0" w:line="259" w:lineRule="auto"/>
        <w:ind w:left="142" w:right="0" w:firstLine="0"/>
        <w:jc w:val="left"/>
      </w:pPr>
      <w:r>
        <w:t xml:space="preserve"> </w:t>
      </w:r>
    </w:p>
    <w:p w14:paraId="26492AB9" w14:textId="77777777" w:rsidR="007A1AF0" w:rsidRDefault="00000000">
      <w:pPr>
        <w:ind w:left="293" w:right="100"/>
      </w:pPr>
      <w:r>
        <w:t xml:space="preserve">La Sociedad no ha registrado provisiones ni contingencias en sus cuentas anuales. </w:t>
      </w:r>
    </w:p>
    <w:p w14:paraId="5FF8BF51" w14:textId="77777777" w:rsidR="007A1AF0" w:rsidRDefault="00000000">
      <w:pPr>
        <w:spacing w:after="12" w:line="259" w:lineRule="auto"/>
        <w:ind w:left="142" w:right="0" w:firstLine="0"/>
        <w:jc w:val="left"/>
      </w:pPr>
      <w:r>
        <w:t xml:space="preserve"> </w:t>
      </w:r>
    </w:p>
    <w:p w14:paraId="64D06489" w14:textId="77777777" w:rsidR="007A1AF0" w:rsidRDefault="00000000">
      <w:pPr>
        <w:numPr>
          <w:ilvl w:val="0"/>
          <w:numId w:val="11"/>
        </w:numPr>
        <w:spacing w:after="0" w:line="259" w:lineRule="auto"/>
        <w:ind w:right="0" w:hanging="499"/>
        <w:jc w:val="left"/>
      </w:pPr>
      <w:r>
        <w:rPr>
          <w:b/>
          <w:u w:val="single" w:color="000000"/>
        </w:rPr>
        <w:t>Subvenciones, donaciones y legados:</w:t>
      </w:r>
      <w:r>
        <w:rPr>
          <w:b/>
        </w:rPr>
        <w:t xml:space="preserve"> </w:t>
      </w:r>
    </w:p>
    <w:p w14:paraId="29ADBB01" w14:textId="77777777" w:rsidR="007A1AF0" w:rsidRDefault="00000000">
      <w:pPr>
        <w:spacing w:after="0" w:line="259" w:lineRule="auto"/>
        <w:ind w:left="142" w:right="0" w:firstLine="0"/>
        <w:jc w:val="left"/>
      </w:pPr>
      <w:r>
        <w:t xml:space="preserve"> </w:t>
      </w:r>
    </w:p>
    <w:p w14:paraId="08EBEA09" w14:textId="77777777" w:rsidR="007A1AF0" w:rsidRDefault="00000000">
      <w:pPr>
        <w:ind w:left="293" w:right="100"/>
      </w:pPr>
      <w:r>
        <w:t>Se contabilizan inicialmente con carácter general, como ingresos directamente imputados al patrimonio neto y se van reconociendo en la cuenta de pérdidas y ganancias como ingresos sobre una base sistemática y racional de forma correlacionada con los gastos derivados de la subvención. En particular, las subvenciones de capital</w:t>
      </w:r>
      <w:r>
        <w:rPr>
          <w:color w:val="FF0000"/>
        </w:rPr>
        <w:t xml:space="preserve"> </w:t>
      </w:r>
      <w:r>
        <w:t>no reintegrables se valoran por el importe concedido y al</w:t>
      </w:r>
      <w:r>
        <w:rPr>
          <w:rFonts w:ascii="Century Gothic" w:eastAsia="Century Gothic" w:hAnsi="Century Gothic" w:cs="Century Gothic"/>
        </w:rPr>
        <w:t xml:space="preserve"> </w:t>
      </w:r>
      <w:r>
        <w:t xml:space="preserve">haberse obtenido para adquirir activos del inmovilizado material, se imputan como ingresos del ejercicio en proporción a la dotación a la amortización efectuada en cada periodo para los citados elementos. </w:t>
      </w:r>
    </w:p>
    <w:p w14:paraId="5D7E187C" w14:textId="77777777" w:rsidR="007A1AF0" w:rsidRDefault="00000000">
      <w:pPr>
        <w:spacing w:after="11" w:line="259" w:lineRule="auto"/>
        <w:ind w:left="283" w:right="0" w:firstLine="0"/>
        <w:jc w:val="left"/>
      </w:pPr>
      <w:r>
        <w:t xml:space="preserve"> </w:t>
      </w:r>
    </w:p>
    <w:p w14:paraId="497E363F" w14:textId="77777777" w:rsidR="007A1AF0" w:rsidRDefault="00000000">
      <w:pPr>
        <w:numPr>
          <w:ilvl w:val="0"/>
          <w:numId w:val="11"/>
        </w:numPr>
        <w:spacing w:after="0" w:line="259" w:lineRule="auto"/>
        <w:ind w:right="0" w:hanging="499"/>
        <w:jc w:val="left"/>
      </w:pPr>
      <w:r>
        <w:rPr>
          <w:b/>
          <w:u w:val="single" w:color="000000"/>
        </w:rPr>
        <w:t>Negocios conjuntos:</w:t>
      </w:r>
      <w:r>
        <w:rPr>
          <w:b/>
        </w:rPr>
        <w:t xml:space="preserve"> </w:t>
      </w:r>
    </w:p>
    <w:p w14:paraId="09F3E9A1" w14:textId="77777777" w:rsidR="007A1AF0" w:rsidRDefault="00000000">
      <w:pPr>
        <w:spacing w:after="0" w:line="259" w:lineRule="auto"/>
        <w:ind w:left="360" w:right="0" w:firstLine="0"/>
        <w:jc w:val="left"/>
      </w:pPr>
      <w:r>
        <w:t xml:space="preserve"> </w:t>
      </w:r>
    </w:p>
    <w:p w14:paraId="6D5677B0" w14:textId="77777777" w:rsidR="007A1AF0" w:rsidRDefault="00000000">
      <w:pPr>
        <w:ind w:left="293" w:right="100"/>
      </w:pPr>
      <w:r>
        <w:t xml:space="preserve">La Sociedad no participa en ninguna actividad económica controlada conjuntamente por dos o más personas físicas o jurídicas. </w:t>
      </w:r>
    </w:p>
    <w:p w14:paraId="293A8F9A" w14:textId="77777777" w:rsidR="007A1AF0" w:rsidRDefault="00000000">
      <w:pPr>
        <w:spacing w:after="12" w:line="259" w:lineRule="auto"/>
        <w:ind w:left="283" w:right="0" w:firstLine="0"/>
        <w:jc w:val="left"/>
      </w:pPr>
      <w:r>
        <w:t xml:space="preserve"> </w:t>
      </w:r>
    </w:p>
    <w:p w14:paraId="46A3D9BE" w14:textId="77777777" w:rsidR="007A1AF0" w:rsidRDefault="00000000">
      <w:pPr>
        <w:numPr>
          <w:ilvl w:val="0"/>
          <w:numId w:val="11"/>
        </w:numPr>
        <w:spacing w:after="0" w:line="259" w:lineRule="auto"/>
        <w:ind w:right="0" w:hanging="499"/>
        <w:jc w:val="left"/>
      </w:pPr>
      <w:r>
        <w:rPr>
          <w:b/>
          <w:u w:val="single" w:color="000000"/>
        </w:rPr>
        <w:t>Transacciones entre partes vinculadas:</w:t>
      </w:r>
      <w:r>
        <w:rPr>
          <w:b/>
        </w:rPr>
        <w:t xml:space="preserve"> </w:t>
      </w:r>
    </w:p>
    <w:p w14:paraId="16E51CDA" w14:textId="77777777" w:rsidR="007A1AF0" w:rsidRDefault="00000000">
      <w:pPr>
        <w:spacing w:after="0" w:line="259" w:lineRule="auto"/>
        <w:ind w:left="360" w:right="0" w:firstLine="0"/>
        <w:jc w:val="left"/>
      </w:pPr>
      <w:r>
        <w:t xml:space="preserve"> </w:t>
      </w:r>
    </w:p>
    <w:p w14:paraId="6E908DF7" w14:textId="77777777" w:rsidR="007A1AF0" w:rsidRDefault="00000000">
      <w:pPr>
        <w:ind w:left="293" w:right="100"/>
      </w:pPr>
      <w:r>
        <w:t xml:space="preserve">Las operaciones entre empresas del mismo grupo, o con personas vinculadas, con independencia del grado de vinculación, se contabilizan de acuerdo con las normas generales. Los elementos objeto de las transacciones que se realicen se contabilizarán en el momento inicial por su valor razonable. La valoración posterior se realiza de acuerdo con lo previsto en las normas particulares para las cuentas que corresponda. </w:t>
      </w:r>
    </w:p>
    <w:p w14:paraId="3AA33477" w14:textId="77777777" w:rsidR="007A1AF0" w:rsidRDefault="00000000">
      <w:pPr>
        <w:spacing w:after="0" w:line="259" w:lineRule="auto"/>
        <w:ind w:left="283" w:right="0" w:firstLine="0"/>
        <w:jc w:val="left"/>
      </w:pPr>
      <w:r>
        <w:t xml:space="preserve"> </w:t>
      </w:r>
    </w:p>
    <w:p w14:paraId="22209D43" w14:textId="77777777" w:rsidR="007A1AF0" w:rsidRDefault="00000000">
      <w:pPr>
        <w:spacing w:after="0" w:line="259" w:lineRule="auto"/>
        <w:ind w:left="0" w:right="0" w:firstLine="0"/>
        <w:jc w:val="left"/>
      </w:pPr>
      <w:r>
        <w:rPr>
          <w:rFonts w:ascii="Century Gothic" w:eastAsia="Century Gothic" w:hAnsi="Century Gothic" w:cs="Century Gothic"/>
        </w:rPr>
        <w:t xml:space="preserve"> </w:t>
      </w:r>
    </w:p>
    <w:p w14:paraId="583DD99F" w14:textId="77777777" w:rsidR="007A1AF0" w:rsidRDefault="00000000">
      <w:pPr>
        <w:ind w:left="-5" w:right="0"/>
        <w:jc w:val="left"/>
      </w:pPr>
      <w:r>
        <w:rPr>
          <w:b/>
        </w:rPr>
        <w:t xml:space="preserve">NOTA 5.- </w:t>
      </w:r>
      <w:r>
        <w:rPr>
          <w:b/>
        </w:rPr>
        <w:tab/>
        <w:t xml:space="preserve">INMOVILIZADO MATERIAL, INTANGIBLE E INVERSIONES INMOBILIARIAS. </w:t>
      </w:r>
    </w:p>
    <w:p w14:paraId="57D29123" w14:textId="77777777" w:rsidR="007A1AF0" w:rsidRDefault="00000000">
      <w:pPr>
        <w:spacing w:after="0" w:line="259" w:lineRule="auto"/>
        <w:ind w:left="0" w:right="0" w:firstLine="0"/>
        <w:jc w:val="left"/>
      </w:pPr>
      <w:r>
        <w:t xml:space="preserve"> </w:t>
      </w:r>
    </w:p>
    <w:p w14:paraId="4416C687" w14:textId="77777777" w:rsidR="007A1AF0" w:rsidRDefault="00000000">
      <w:pPr>
        <w:ind w:left="-5" w:right="100"/>
      </w:pPr>
      <w:r>
        <w:t xml:space="preserve"> </w:t>
      </w:r>
      <w:r>
        <w:tab/>
        <w:t xml:space="preserve">La composición del Inmovilizado y el movimiento durante el ejercicio del mismo y de sus Amortizaciones es el siguiente: </w:t>
      </w:r>
    </w:p>
    <w:p w14:paraId="38CB0894" w14:textId="77777777" w:rsidR="007A1AF0" w:rsidRDefault="00000000">
      <w:pPr>
        <w:spacing w:after="0" w:line="259" w:lineRule="auto"/>
        <w:ind w:left="0" w:right="0" w:firstLine="0"/>
        <w:jc w:val="left"/>
      </w:pPr>
      <w:r>
        <w:rPr>
          <w:rFonts w:ascii="Century Gothic" w:eastAsia="Century Gothic" w:hAnsi="Century Gothic" w:cs="Century Gothic"/>
        </w:rPr>
        <w:t xml:space="preserve"> </w:t>
      </w:r>
    </w:p>
    <w:p w14:paraId="6014DFF1" w14:textId="77777777" w:rsidR="007A1AF0" w:rsidRDefault="00000000">
      <w:pPr>
        <w:spacing w:after="0" w:line="259" w:lineRule="auto"/>
        <w:ind w:left="0" w:right="0" w:firstLine="0"/>
        <w:jc w:val="left"/>
      </w:pPr>
      <w:r>
        <w:rPr>
          <w:b/>
        </w:rPr>
        <w:t xml:space="preserve"> </w:t>
      </w:r>
    </w:p>
    <w:p w14:paraId="1BE01A03" w14:textId="77777777" w:rsidR="007A1AF0" w:rsidRDefault="00000000">
      <w:pPr>
        <w:spacing w:after="0" w:line="259" w:lineRule="auto"/>
        <w:ind w:left="-5" w:right="0"/>
        <w:jc w:val="left"/>
      </w:pPr>
      <w:r>
        <w:rPr>
          <w:b/>
          <w:u w:val="single" w:color="000000"/>
        </w:rPr>
        <w:t>INMOVILIZADO INTANGIBLE:</w:t>
      </w:r>
      <w:r>
        <w:rPr>
          <w:b/>
        </w:rPr>
        <w:t xml:space="preserve"> </w:t>
      </w:r>
    </w:p>
    <w:p w14:paraId="7F52A96C" w14:textId="77777777" w:rsidR="007A1AF0" w:rsidRDefault="00000000">
      <w:pPr>
        <w:spacing w:after="0" w:line="259" w:lineRule="auto"/>
        <w:ind w:left="0" w:right="0" w:firstLine="0"/>
        <w:jc w:val="left"/>
      </w:pPr>
      <w:r>
        <w:rPr>
          <w:b/>
        </w:rPr>
        <w:t xml:space="preserve"> </w:t>
      </w:r>
    </w:p>
    <w:tbl>
      <w:tblPr>
        <w:tblStyle w:val="TableGrid"/>
        <w:tblW w:w="9046" w:type="dxa"/>
        <w:tblInd w:w="296" w:type="dxa"/>
        <w:tblCellMar>
          <w:top w:w="43" w:type="dxa"/>
          <w:left w:w="68" w:type="dxa"/>
          <w:bottom w:w="2" w:type="dxa"/>
          <w:right w:w="13" w:type="dxa"/>
        </w:tblCellMar>
        <w:tblLook w:val="04A0" w:firstRow="1" w:lastRow="0" w:firstColumn="1" w:lastColumn="0" w:noHBand="0" w:noVBand="1"/>
      </w:tblPr>
      <w:tblGrid>
        <w:gridCol w:w="3527"/>
        <w:gridCol w:w="1196"/>
        <w:gridCol w:w="1068"/>
        <w:gridCol w:w="1069"/>
        <w:gridCol w:w="1222"/>
        <w:gridCol w:w="964"/>
      </w:tblGrid>
      <w:tr w:rsidR="007A1AF0" w14:paraId="334D4094" w14:textId="77777777">
        <w:trPr>
          <w:trHeight w:val="396"/>
        </w:trPr>
        <w:tc>
          <w:tcPr>
            <w:tcW w:w="3527" w:type="dxa"/>
            <w:tcBorders>
              <w:top w:val="single" w:sz="4" w:space="0" w:color="000000"/>
              <w:left w:val="single" w:sz="4" w:space="0" w:color="000000"/>
              <w:bottom w:val="single" w:sz="4" w:space="0" w:color="000000"/>
              <w:right w:val="single" w:sz="4" w:space="0" w:color="000000"/>
            </w:tcBorders>
            <w:shd w:val="clear" w:color="auto" w:fill="DFDFDF"/>
            <w:vAlign w:val="center"/>
          </w:tcPr>
          <w:p w14:paraId="213A8740" w14:textId="77777777" w:rsidR="007A1AF0" w:rsidRDefault="00000000">
            <w:pPr>
              <w:spacing w:after="0" w:line="259" w:lineRule="auto"/>
              <w:ind w:left="0" w:right="58" w:firstLine="0"/>
              <w:jc w:val="center"/>
            </w:pPr>
            <w:r>
              <w:rPr>
                <w:rFonts w:ascii="Century Gothic" w:eastAsia="Century Gothic" w:hAnsi="Century Gothic" w:cs="Century Gothic"/>
                <w:b/>
                <w:sz w:val="16"/>
              </w:rPr>
              <w:t xml:space="preserve">CONCEPTOS </w:t>
            </w:r>
          </w:p>
        </w:tc>
        <w:tc>
          <w:tcPr>
            <w:tcW w:w="1196" w:type="dxa"/>
            <w:tcBorders>
              <w:top w:val="single" w:sz="4" w:space="0" w:color="000000"/>
              <w:left w:val="single" w:sz="4" w:space="0" w:color="000000"/>
              <w:bottom w:val="single" w:sz="4" w:space="0" w:color="000000"/>
              <w:right w:val="single" w:sz="4" w:space="0" w:color="000000"/>
            </w:tcBorders>
            <w:shd w:val="clear" w:color="auto" w:fill="DFDFDF"/>
          </w:tcPr>
          <w:p w14:paraId="5D637532" w14:textId="77777777" w:rsidR="007A1AF0" w:rsidRDefault="00000000">
            <w:pPr>
              <w:spacing w:after="0" w:line="259" w:lineRule="auto"/>
              <w:ind w:left="0" w:right="58" w:firstLine="0"/>
              <w:jc w:val="center"/>
            </w:pPr>
            <w:r>
              <w:rPr>
                <w:rFonts w:ascii="Century Gothic" w:eastAsia="Century Gothic" w:hAnsi="Century Gothic" w:cs="Century Gothic"/>
                <w:b/>
                <w:sz w:val="16"/>
              </w:rPr>
              <w:t xml:space="preserve">SALDO </w:t>
            </w:r>
          </w:p>
          <w:p w14:paraId="4B93DBED" w14:textId="77777777" w:rsidR="007A1AF0" w:rsidRDefault="00000000">
            <w:pPr>
              <w:spacing w:after="0" w:line="259" w:lineRule="auto"/>
              <w:ind w:left="0" w:right="55" w:firstLine="0"/>
              <w:jc w:val="center"/>
            </w:pPr>
            <w:r>
              <w:rPr>
                <w:rFonts w:ascii="Century Gothic" w:eastAsia="Century Gothic" w:hAnsi="Century Gothic" w:cs="Century Gothic"/>
                <w:b/>
                <w:sz w:val="16"/>
              </w:rPr>
              <w:t xml:space="preserve">INICIAL </w:t>
            </w:r>
          </w:p>
        </w:tc>
        <w:tc>
          <w:tcPr>
            <w:tcW w:w="1068" w:type="dxa"/>
            <w:tcBorders>
              <w:top w:val="single" w:sz="4" w:space="0" w:color="000000"/>
              <w:left w:val="single" w:sz="4" w:space="0" w:color="000000"/>
              <w:bottom w:val="single" w:sz="4" w:space="0" w:color="000000"/>
              <w:right w:val="single" w:sz="4" w:space="0" w:color="000000"/>
            </w:tcBorders>
            <w:shd w:val="clear" w:color="auto" w:fill="DFDFDF"/>
            <w:vAlign w:val="center"/>
          </w:tcPr>
          <w:p w14:paraId="0268E7FF" w14:textId="77777777" w:rsidR="007A1AF0" w:rsidRDefault="00000000">
            <w:pPr>
              <w:spacing w:after="0" w:line="259" w:lineRule="auto"/>
              <w:ind w:left="0" w:right="59" w:firstLine="0"/>
              <w:jc w:val="center"/>
            </w:pPr>
            <w:r>
              <w:rPr>
                <w:rFonts w:ascii="Century Gothic" w:eastAsia="Century Gothic" w:hAnsi="Century Gothic" w:cs="Century Gothic"/>
                <w:b/>
                <w:sz w:val="16"/>
              </w:rPr>
              <w:t xml:space="preserve">ALTAS </w:t>
            </w:r>
          </w:p>
        </w:tc>
        <w:tc>
          <w:tcPr>
            <w:tcW w:w="1069" w:type="dxa"/>
            <w:tcBorders>
              <w:top w:val="single" w:sz="4" w:space="0" w:color="000000"/>
              <w:left w:val="single" w:sz="4" w:space="0" w:color="000000"/>
              <w:bottom w:val="single" w:sz="4" w:space="0" w:color="000000"/>
              <w:right w:val="single" w:sz="4" w:space="0" w:color="000000"/>
            </w:tcBorders>
            <w:shd w:val="clear" w:color="auto" w:fill="DFDFDF"/>
            <w:vAlign w:val="center"/>
          </w:tcPr>
          <w:p w14:paraId="0D98CD66" w14:textId="77777777" w:rsidR="007A1AF0" w:rsidRDefault="00000000">
            <w:pPr>
              <w:spacing w:after="0" w:line="259" w:lineRule="auto"/>
              <w:ind w:left="0" w:right="60" w:firstLine="0"/>
              <w:jc w:val="center"/>
            </w:pPr>
            <w:r>
              <w:rPr>
                <w:rFonts w:ascii="Century Gothic" w:eastAsia="Century Gothic" w:hAnsi="Century Gothic" w:cs="Century Gothic"/>
                <w:b/>
                <w:sz w:val="16"/>
              </w:rPr>
              <w:t xml:space="preserve">BAJAS </w:t>
            </w:r>
          </w:p>
        </w:tc>
        <w:tc>
          <w:tcPr>
            <w:tcW w:w="1222" w:type="dxa"/>
            <w:tcBorders>
              <w:top w:val="single" w:sz="4" w:space="0" w:color="000000"/>
              <w:left w:val="single" w:sz="4" w:space="0" w:color="000000"/>
              <w:bottom w:val="single" w:sz="4" w:space="0" w:color="000000"/>
              <w:right w:val="single" w:sz="4" w:space="0" w:color="000000"/>
            </w:tcBorders>
            <w:shd w:val="clear" w:color="auto" w:fill="DFDFDF"/>
            <w:vAlign w:val="center"/>
          </w:tcPr>
          <w:p w14:paraId="3A0C7888" w14:textId="77777777" w:rsidR="007A1AF0" w:rsidRDefault="00000000">
            <w:pPr>
              <w:spacing w:after="0" w:line="259" w:lineRule="auto"/>
              <w:ind w:left="103" w:right="0" w:firstLine="0"/>
              <w:jc w:val="left"/>
            </w:pPr>
            <w:r>
              <w:rPr>
                <w:rFonts w:ascii="Century Gothic" w:eastAsia="Century Gothic" w:hAnsi="Century Gothic" w:cs="Century Gothic"/>
                <w:b/>
                <w:sz w:val="16"/>
              </w:rPr>
              <w:t xml:space="preserve">TRASPASOS </w:t>
            </w:r>
          </w:p>
        </w:tc>
        <w:tc>
          <w:tcPr>
            <w:tcW w:w="964" w:type="dxa"/>
            <w:tcBorders>
              <w:top w:val="single" w:sz="4" w:space="0" w:color="000000"/>
              <w:left w:val="single" w:sz="4" w:space="0" w:color="000000"/>
              <w:bottom w:val="single" w:sz="4" w:space="0" w:color="000000"/>
              <w:right w:val="single" w:sz="4" w:space="0" w:color="000000"/>
            </w:tcBorders>
            <w:shd w:val="clear" w:color="auto" w:fill="DFDFDF"/>
          </w:tcPr>
          <w:p w14:paraId="0B78C5E9" w14:textId="77777777" w:rsidR="007A1AF0" w:rsidRDefault="00000000">
            <w:pPr>
              <w:spacing w:after="0" w:line="259" w:lineRule="auto"/>
              <w:ind w:left="0" w:right="0" w:firstLine="0"/>
              <w:jc w:val="center"/>
            </w:pPr>
            <w:r>
              <w:rPr>
                <w:rFonts w:ascii="Century Gothic" w:eastAsia="Century Gothic" w:hAnsi="Century Gothic" w:cs="Century Gothic"/>
                <w:b/>
                <w:sz w:val="16"/>
              </w:rPr>
              <w:t xml:space="preserve">SALDO FINAL </w:t>
            </w:r>
          </w:p>
        </w:tc>
      </w:tr>
      <w:tr w:rsidR="007A1AF0" w14:paraId="3896DEE7" w14:textId="77777777">
        <w:trPr>
          <w:trHeight w:val="265"/>
        </w:trPr>
        <w:tc>
          <w:tcPr>
            <w:tcW w:w="3527" w:type="dxa"/>
            <w:tcBorders>
              <w:top w:val="single" w:sz="4" w:space="0" w:color="000000"/>
              <w:left w:val="single" w:sz="4" w:space="0" w:color="000000"/>
              <w:bottom w:val="dashed" w:sz="4" w:space="0" w:color="000000"/>
              <w:right w:val="single" w:sz="4" w:space="0" w:color="000000"/>
            </w:tcBorders>
            <w:vAlign w:val="bottom"/>
          </w:tcPr>
          <w:p w14:paraId="35B34BCD" w14:textId="77777777" w:rsidR="007A1AF0" w:rsidRDefault="00000000">
            <w:pPr>
              <w:spacing w:after="0" w:line="259" w:lineRule="auto"/>
              <w:ind w:left="0" w:right="0" w:firstLine="0"/>
              <w:jc w:val="left"/>
            </w:pPr>
            <w:r>
              <w:rPr>
                <w:sz w:val="16"/>
              </w:rPr>
              <w:t xml:space="preserve">Patentes, Lic., Marcas y sim. </w:t>
            </w:r>
          </w:p>
        </w:tc>
        <w:tc>
          <w:tcPr>
            <w:tcW w:w="1196" w:type="dxa"/>
            <w:tcBorders>
              <w:top w:val="single" w:sz="4" w:space="0" w:color="000000"/>
              <w:left w:val="single" w:sz="4" w:space="0" w:color="000000"/>
              <w:bottom w:val="dashed" w:sz="4" w:space="0" w:color="000000"/>
              <w:right w:val="single" w:sz="4" w:space="0" w:color="000000"/>
            </w:tcBorders>
            <w:vAlign w:val="bottom"/>
          </w:tcPr>
          <w:p w14:paraId="3A6FCFBD" w14:textId="77777777" w:rsidR="007A1AF0" w:rsidRDefault="00000000">
            <w:pPr>
              <w:spacing w:after="0" w:line="259" w:lineRule="auto"/>
              <w:ind w:left="0" w:right="58" w:firstLine="0"/>
              <w:jc w:val="right"/>
            </w:pPr>
            <w:r>
              <w:rPr>
                <w:sz w:val="16"/>
              </w:rPr>
              <w:t xml:space="preserve">0,00 </w:t>
            </w:r>
          </w:p>
        </w:tc>
        <w:tc>
          <w:tcPr>
            <w:tcW w:w="1068" w:type="dxa"/>
            <w:tcBorders>
              <w:top w:val="single" w:sz="4" w:space="0" w:color="000000"/>
              <w:left w:val="single" w:sz="4" w:space="0" w:color="000000"/>
              <w:bottom w:val="dashed" w:sz="4" w:space="0" w:color="000000"/>
              <w:right w:val="single" w:sz="4" w:space="0" w:color="000000"/>
            </w:tcBorders>
            <w:vAlign w:val="bottom"/>
          </w:tcPr>
          <w:p w14:paraId="6E815E73" w14:textId="77777777" w:rsidR="007A1AF0" w:rsidRDefault="00000000">
            <w:pPr>
              <w:spacing w:after="0" w:line="259" w:lineRule="auto"/>
              <w:ind w:left="0" w:right="58" w:firstLine="0"/>
              <w:jc w:val="right"/>
            </w:pPr>
            <w:r>
              <w:rPr>
                <w:sz w:val="16"/>
              </w:rPr>
              <w:t xml:space="preserve">0,00 </w:t>
            </w:r>
          </w:p>
        </w:tc>
        <w:tc>
          <w:tcPr>
            <w:tcW w:w="1069" w:type="dxa"/>
            <w:tcBorders>
              <w:top w:val="single" w:sz="4" w:space="0" w:color="000000"/>
              <w:left w:val="single" w:sz="4" w:space="0" w:color="000000"/>
              <w:bottom w:val="dashed" w:sz="4" w:space="0" w:color="000000"/>
              <w:right w:val="single" w:sz="4" w:space="0" w:color="000000"/>
            </w:tcBorders>
            <w:vAlign w:val="bottom"/>
          </w:tcPr>
          <w:p w14:paraId="741144FB" w14:textId="77777777" w:rsidR="007A1AF0" w:rsidRDefault="00000000">
            <w:pPr>
              <w:spacing w:after="0" w:line="259" w:lineRule="auto"/>
              <w:ind w:left="0" w:right="59" w:firstLine="0"/>
              <w:jc w:val="right"/>
            </w:pPr>
            <w:r>
              <w:rPr>
                <w:sz w:val="16"/>
              </w:rPr>
              <w:t xml:space="preserve">0,00 </w:t>
            </w:r>
          </w:p>
        </w:tc>
        <w:tc>
          <w:tcPr>
            <w:tcW w:w="1222" w:type="dxa"/>
            <w:tcBorders>
              <w:top w:val="single" w:sz="4" w:space="0" w:color="000000"/>
              <w:left w:val="single" w:sz="4" w:space="0" w:color="000000"/>
              <w:bottom w:val="dashed" w:sz="4" w:space="0" w:color="000000"/>
              <w:right w:val="single" w:sz="4" w:space="0" w:color="000000"/>
            </w:tcBorders>
            <w:vAlign w:val="bottom"/>
          </w:tcPr>
          <w:p w14:paraId="55903DE7" w14:textId="77777777" w:rsidR="007A1AF0" w:rsidRDefault="00000000">
            <w:pPr>
              <w:spacing w:after="0" w:line="259" w:lineRule="auto"/>
              <w:ind w:left="0" w:right="59" w:firstLine="0"/>
              <w:jc w:val="right"/>
            </w:pPr>
            <w:r>
              <w:rPr>
                <w:sz w:val="16"/>
              </w:rPr>
              <w:t xml:space="preserve">0,00 </w:t>
            </w:r>
          </w:p>
        </w:tc>
        <w:tc>
          <w:tcPr>
            <w:tcW w:w="964" w:type="dxa"/>
            <w:tcBorders>
              <w:top w:val="single" w:sz="4" w:space="0" w:color="000000"/>
              <w:left w:val="single" w:sz="4" w:space="0" w:color="000000"/>
              <w:bottom w:val="dashed" w:sz="4" w:space="0" w:color="000000"/>
              <w:right w:val="single" w:sz="4" w:space="0" w:color="000000"/>
            </w:tcBorders>
            <w:vAlign w:val="bottom"/>
          </w:tcPr>
          <w:p w14:paraId="19A3B657" w14:textId="77777777" w:rsidR="007A1AF0" w:rsidRDefault="00000000">
            <w:pPr>
              <w:spacing w:after="0" w:line="259" w:lineRule="auto"/>
              <w:ind w:left="0" w:right="58" w:firstLine="0"/>
              <w:jc w:val="right"/>
            </w:pPr>
            <w:r>
              <w:rPr>
                <w:sz w:val="16"/>
              </w:rPr>
              <w:t xml:space="preserve">0,00 </w:t>
            </w:r>
          </w:p>
        </w:tc>
      </w:tr>
      <w:tr w:rsidR="007A1AF0" w14:paraId="6E49DCB4" w14:textId="77777777">
        <w:trPr>
          <w:trHeight w:val="264"/>
        </w:trPr>
        <w:tc>
          <w:tcPr>
            <w:tcW w:w="3527" w:type="dxa"/>
            <w:tcBorders>
              <w:top w:val="dashed" w:sz="4" w:space="0" w:color="000000"/>
              <w:left w:val="single" w:sz="4" w:space="0" w:color="000000"/>
              <w:bottom w:val="dashed" w:sz="4" w:space="0" w:color="000000"/>
              <w:right w:val="single" w:sz="4" w:space="0" w:color="000000"/>
            </w:tcBorders>
            <w:vAlign w:val="bottom"/>
          </w:tcPr>
          <w:p w14:paraId="0EF21FB5" w14:textId="77777777" w:rsidR="007A1AF0" w:rsidRDefault="00000000">
            <w:pPr>
              <w:spacing w:after="0" w:line="259" w:lineRule="auto"/>
              <w:ind w:left="0" w:right="0" w:firstLine="0"/>
              <w:jc w:val="left"/>
            </w:pPr>
            <w:r>
              <w:rPr>
                <w:sz w:val="16"/>
              </w:rPr>
              <w:t>(</w:t>
            </w:r>
            <w:proofErr w:type="gramStart"/>
            <w:r>
              <w:rPr>
                <w:sz w:val="16"/>
              </w:rPr>
              <w:t>-)A.A.</w:t>
            </w:r>
            <w:proofErr w:type="gramEnd"/>
            <w:r>
              <w:rPr>
                <w:sz w:val="16"/>
              </w:rPr>
              <w:t xml:space="preserve"> Patentes, Lic. Marcas y sim. </w:t>
            </w:r>
          </w:p>
        </w:tc>
        <w:tc>
          <w:tcPr>
            <w:tcW w:w="1196" w:type="dxa"/>
            <w:tcBorders>
              <w:top w:val="dashed" w:sz="4" w:space="0" w:color="000000"/>
              <w:left w:val="single" w:sz="4" w:space="0" w:color="000000"/>
              <w:bottom w:val="dashed" w:sz="4" w:space="0" w:color="000000"/>
              <w:right w:val="single" w:sz="4" w:space="0" w:color="000000"/>
            </w:tcBorders>
            <w:vAlign w:val="bottom"/>
          </w:tcPr>
          <w:p w14:paraId="79B729C8" w14:textId="77777777" w:rsidR="007A1AF0" w:rsidRDefault="00000000">
            <w:pPr>
              <w:spacing w:after="0" w:line="259" w:lineRule="auto"/>
              <w:ind w:left="0" w:right="58" w:firstLine="0"/>
              <w:jc w:val="right"/>
            </w:pPr>
            <w:r>
              <w:rPr>
                <w:sz w:val="16"/>
              </w:rPr>
              <w:t xml:space="preserve">0,00 </w:t>
            </w:r>
          </w:p>
        </w:tc>
        <w:tc>
          <w:tcPr>
            <w:tcW w:w="1068" w:type="dxa"/>
            <w:tcBorders>
              <w:top w:val="dashed" w:sz="4" w:space="0" w:color="000000"/>
              <w:left w:val="single" w:sz="4" w:space="0" w:color="000000"/>
              <w:bottom w:val="dashed" w:sz="4" w:space="0" w:color="000000"/>
              <w:right w:val="single" w:sz="4" w:space="0" w:color="000000"/>
            </w:tcBorders>
            <w:vAlign w:val="bottom"/>
          </w:tcPr>
          <w:p w14:paraId="02CAE55B" w14:textId="77777777" w:rsidR="007A1AF0" w:rsidRDefault="00000000">
            <w:pPr>
              <w:spacing w:after="0" w:line="259" w:lineRule="auto"/>
              <w:ind w:left="0" w:right="58" w:firstLine="0"/>
              <w:jc w:val="right"/>
            </w:pPr>
            <w:r>
              <w:rPr>
                <w:sz w:val="16"/>
              </w:rPr>
              <w:t xml:space="preserve">0,00 </w:t>
            </w:r>
          </w:p>
        </w:tc>
        <w:tc>
          <w:tcPr>
            <w:tcW w:w="1069" w:type="dxa"/>
            <w:tcBorders>
              <w:top w:val="dashed" w:sz="4" w:space="0" w:color="000000"/>
              <w:left w:val="single" w:sz="4" w:space="0" w:color="000000"/>
              <w:bottom w:val="dashed" w:sz="4" w:space="0" w:color="000000"/>
              <w:right w:val="single" w:sz="4" w:space="0" w:color="000000"/>
            </w:tcBorders>
            <w:vAlign w:val="bottom"/>
          </w:tcPr>
          <w:p w14:paraId="3CCD85BD" w14:textId="77777777" w:rsidR="007A1AF0" w:rsidRDefault="00000000">
            <w:pPr>
              <w:spacing w:after="0" w:line="259" w:lineRule="auto"/>
              <w:ind w:left="0" w:right="59" w:firstLine="0"/>
              <w:jc w:val="right"/>
            </w:pPr>
            <w:r>
              <w:rPr>
                <w:sz w:val="16"/>
              </w:rPr>
              <w:t xml:space="preserve">0,00 </w:t>
            </w:r>
          </w:p>
        </w:tc>
        <w:tc>
          <w:tcPr>
            <w:tcW w:w="1222" w:type="dxa"/>
            <w:tcBorders>
              <w:top w:val="dashed" w:sz="4" w:space="0" w:color="000000"/>
              <w:left w:val="single" w:sz="4" w:space="0" w:color="000000"/>
              <w:bottom w:val="dashed" w:sz="4" w:space="0" w:color="000000"/>
              <w:right w:val="single" w:sz="4" w:space="0" w:color="000000"/>
            </w:tcBorders>
            <w:vAlign w:val="bottom"/>
          </w:tcPr>
          <w:p w14:paraId="3390678C" w14:textId="77777777" w:rsidR="007A1AF0" w:rsidRDefault="00000000">
            <w:pPr>
              <w:spacing w:after="0" w:line="259" w:lineRule="auto"/>
              <w:ind w:left="0" w:right="59" w:firstLine="0"/>
              <w:jc w:val="right"/>
            </w:pPr>
            <w:r>
              <w:rPr>
                <w:sz w:val="16"/>
              </w:rPr>
              <w:t xml:space="preserve">0,00 </w:t>
            </w:r>
          </w:p>
        </w:tc>
        <w:tc>
          <w:tcPr>
            <w:tcW w:w="964" w:type="dxa"/>
            <w:tcBorders>
              <w:top w:val="dashed" w:sz="4" w:space="0" w:color="000000"/>
              <w:left w:val="single" w:sz="4" w:space="0" w:color="000000"/>
              <w:bottom w:val="dashed" w:sz="4" w:space="0" w:color="000000"/>
              <w:right w:val="single" w:sz="4" w:space="0" w:color="000000"/>
            </w:tcBorders>
            <w:vAlign w:val="bottom"/>
          </w:tcPr>
          <w:p w14:paraId="45E14611" w14:textId="77777777" w:rsidR="007A1AF0" w:rsidRDefault="00000000">
            <w:pPr>
              <w:spacing w:after="0" w:line="259" w:lineRule="auto"/>
              <w:ind w:left="0" w:right="58" w:firstLine="0"/>
              <w:jc w:val="right"/>
            </w:pPr>
            <w:r>
              <w:rPr>
                <w:sz w:val="16"/>
              </w:rPr>
              <w:t xml:space="preserve">0,00 </w:t>
            </w:r>
          </w:p>
        </w:tc>
      </w:tr>
      <w:tr w:rsidR="007A1AF0" w14:paraId="6852AEA0" w14:textId="77777777">
        <w:trPr>
          <w:trHeight w:val="394"/>
        </w:trPr>
        <w:tc>
          <w:tcPr>
            <w:tcW w:w="3527" w:type="dxa"/>
            <w:tcBorders>
              <w:top w:val="dashed" w:sz="4" w:space="0" w:color="000000"/>
              <w:left w:val="single" w:sz="4" w:space="0" w:color="000000"/>
              <w:bottom w:val="dashed" w:sz="4" w:space="0" w:color="000000"/>
              <w:right w:val="single" w:sz="4" w:space="0" w:color="000000"/>
            </w:tcBorders>
          </w:tcPr>
          <w:p w14:paraId="22A4E020" w14:textId="77777777" w:rsidR="007A1AF0" w:rsidRDefault="00000000">
            <w:pPr>
              <w:spacing w:after="0" w:line="259" w:lineRule="auto"/>
              <w:ind w:left="0" w:right="57" w:firstLine="0"/>
              <w:jc w:val="right"/>
            </w:pPr>
            <w:r>
              <w:rPr>
                <w:b/>
                <w:sz w:val="16"/>
              </w:rPr>
              <w:t xml:space="preserve">PATENTES, LICEN.MARCAS Y SIMIL. NETO </w:t>
            </w:r>
          </w:p>
        </w:tc>
        <w:tc>
          <w:tcPr>
            <w:tcW w:w="1196" w:type="dxa"/>
            <w:tcBorders>
              <w:top w:val="dashed" w:sz="4" w:space="0" w:color="000000"/>
              <w:left w:val="single" w:sz="4" w:space="0" w:color="000000"/>
              <w:bottom w:val="dashed" w:sz="4" w:space="0" w:color="000000"/>
              <w:right w:val="single" w:sz="4" w:space="0" w:color="000000"/>
            </w:tcBorders>
            <w:vAlign w:val="bottom"/>
          </w:tcPr>
          <w:p w14:paraId="2A36F37C" w14:textId="77777777" w:rsidR="007A1AF0" w:rsidRDefault="00000000">
            <w:pPr>
              <w:spacing w:after="0" w:line="259" w:lineRule="auto"/>
              <w:ind w:left="0" w:right="59" w:firstLine="0"/>
              <w:jc w:val="right"/>
            </w:pPr>
            <w:r>
              <w:rPr>
                <w:b/>
                <w:sz w:val="16"/>
              </w:rPr>
              <w:t xml:space="preserve">0,00 </w:t>
            </w:r>
          </w:p>
        </w:tc>
        <w:tc>
          <w:tcPr>
            <w:tcW w:w="1068" w:type="dxa"/>
            <w:tcBorders>
              <w:top w:val="dashed" w:sz="4" w:space="0" w:color="000000"/>
              <w:left w:val="single" w:sz="4" w:space="0" w:color="000000"/>
              <w:bottom w:val="dashed" w:sz="4" w:space="0" w:color="000000"/>
              <w:right w:val="single" w:sz="4" w:space="0" w:color="000000"/>
            </w:tcBorders>
            <w:vAlign w:val="bottom"/>
          </w:tcPr>
          <w:p w14:paraId="192796F1" w14:textId="77777777" w:rsidR="007A1AF0" w:rsidRDefault="00000000">
            <w:pPr>
              <w:spacing w:after="0" w:line="259" w:lineRule="auto"/>
              <w:ind w:left="0" w:right="58" w:firstLine="0"/>
              <w:jc w:val="right"/>
            </w:pPr>
            <w:r>
              <w:rPr>
                <w:b/>
                <w:sz w:val="16"/>
              </w:rPr>
              <w:t xml:space="preserve">0,00 </w:t>
            </w:r>
          </w:p>
        </w:tc>
        <w:tc>
          <w:tcPr>
            <w:tcW w:w="1069" w:type="dxa"/>
            <w:tcBorders>
              <w:top w:val="dashed" w:sz="4" w:space="0" w:color="000000"/>
              <w:left w:val="single" w:sz="4" w:space="0" w:color="000000"/>
              <w:bottom w:val="dashed" w:sz="4" w:space="0" w:color="000000"/>
              <w:right w:val="single" w:sz="4" w:space="0" w:color="000000"/>
            </w:tcBorders>
            <w:vAlign w:val="bottom"/>
          </w:tcPr>
          <w:p w14:paraId="1ED66C8D" w14:textId="77777777" w:rsidR="007A1AF0" w:rsidRDefault="00000000">
            <w:pPr>
              <w:spacing w:after="0" w:line="259" w:lineRule="auto"/>
              <w:ind w:left="0" w:right="59" w:firstLine="0"/>
              <w:jc w:val="right"/>
            </w:pPr>
            <w:r>
              <w:rPr>
                <w:b/>
                <w:sz w:val="16"/>
              </w:rPr>
              <w:t xml:space="preserve">0,00 </w:t>
            </w:r>
          </w:p>
        </w:tc>
        <w:tc>
          <w:tcPr>
            <w:tcW w:w="1222" w:type="dxa"/>
            <w:tcBorders>
              <w:top w:val="dashed" w:sz="4" w:space="0" w:color="000000"/>
              <w:left w:val="single" w:sz="4" w:space="0" w:color="000000"/>
              <w:bottom w:val="dashed" w:sz="4" w:space="0" w:color="000000"/>
              <w:right w:val="single" w:sz="4" w:space="0" w:color="000000"/>
            </w:tcBorders>
            <w:vAlign w:val="bottom"/>
          </w:tcPr>
          <w:p w14:paraId="230F1E43" w14:textId="77777777" w:rsidR="007A1AF0" w:rsidRDefault="00000000">
            <w:pPr>
              <w:spacing w:after="0" w:line="259" w:lineRule="auto"/>
              <w:ind w:left="0" w:right="59" w:firstLine="0"/>
              <w:jc w:val="right"/>
            </w:pPr>
            <w:r>
              <w:rPr>
                <w:b/>
                <w:sz w:val="16"/>
              </w:rPr>
              <w:t xml:space="preserve">0,00 </w:t>
            </w:r>
          </w:p>
        </w:tc>
        <w:tc>
          <w:tcPr>
            <w:tcW w:w="964" w:type="dxa"/>
            <w:tcBorders>
              <w:top w:val="dashed" w:sz="4" w:space="0" w:color="000000"/>
              <w:left w:val="single" w:sz="4" w:space="0" w:color="000000"/>
              <w:bottom w:val="dashed" w:sz="4" w:space="0" w:color="000000"/>
              <w:right w:val="single" w:sz="4" w:space="0" w:color="000000"/>
            </w:tcBorders>
            <w:vAlign w:val="bottom"/>
          </w:tcPr>
          <w:p w14:paraId="1608BD4B" w14:textId="77777777" w:rsidR="007A1AF0" w:rsidRDefault="00000000">
            <w:pPr>
              <w:spacing w:after="0" w:line="259" w:lineRule="auto"/>
              <w:ind w:left="0" w:right="58" w:firstLine="0"/>
              <w:jc w:val="right"/>
            </w:pPr>
            <w:r>
              <w:rPr>
                <w:b/>
                <w:sz w:val="16"/>
              </w:rPr>
              <w:t xml:space="preserve">0,00 </w:t>
            </w:r>
          </w:p>
        </w:tc>
      </w:tr>
      <w:tr w:rsidR="007A1AF0" w14:paraId="31BC5621" w14:textId="77777777">
        <w:trPr>
          <w:trHeight w:val="264"/>
        </w:trPr>
        <w:tc>
          <w:tcPr>
            <w:tcW w:w="3527" w:type="dxa"/>
            <w:tcBorders>
              <w:top w:val="dashed" w:sz="4" w:space="0" w:color="000000"/>
              <w:left w:val="single" w:sz="4" w:space="0" w:color="000000"/>
              <w:bottom w:val="dashed" w:sz="4" w:space="0" w:color="000000"/>
              <w:right w:val="single" w:sz="4" w:space="0" w:color="000000"/>
            </w:tcBorders>
            <w:vAlign w:val="bottom"/>
          </w:tcPr>
          <w:p w14:paraId="47021BCC" w14:textId="77777777" w:rsidR="007A1AF0" w:rsidRDefault="00000000">
            <w:pPr>
              <w:spacing w:after="0" w:line="259" w:lineRule="auto"/>
              <w:ind w:left="0" w:right="0" w:firstLine="0"/>
              <w:jc w:val="left"/>
            </w:pPr>
            <w:r>
              <w:rPr>
                <w:sz w:val="16"/>
              </w:rPr>
              <w:t xml:space="preserve">Aplicaciones Informáticas </w:t>
            </w:r>
          </w:p>
        </w:tc>
        <w:tc>
          <w:tcPr>
            <w:tcW w:w="1196" w:type="dxa"/>
            <w:tcBorders>
              <w:top w:val="dashed" w:sz="4" w:space="0" w:color="000000"/>
              <w:left w:val="single" w:sz="4" w:space="0" w:color="000000"/>
              <w:bottom w:val="dashed" w:sz="4" w:space="0" w:color="000000"/>
              <w:right w:val="single" w:sz="4" w:space="0" w:color="000000"/>
            </w:tcBorders>
            <w:vAlign w:val="bottom"/>
          </w:tcPr>
          <w:p w14:paraId="36F13BA0" w14:textId="77777777" w:rsidR="007A1AF0" w:rsidRDefault="00000000">
            <w:pPr>
              <w:spacing w:after="0" w:line="259" w:lineRule="auto"/>
              <w:ind w:left="0" w:right="58" w:firstLine="0"/>
              <w:jc w:val="right"/>
            </w:pPr>
            <w:r>
              <w:rPr>
                <w:sz w:val="16"/>
              </w:rPr>
              <w:t xml:space="preserve">0,00 </w:t>
            </w:r>
          </w:p>
        </w:tc>
        <w:tc>
          <w:tcPr>
            <w:tcW w:w="1068" w:type="dxa"/>
            <w:tcBorders>
              <w:top w:val="dashed" w:sz="4" w:space="0" w:color="000000"/>
              <w:left w:val="single" w:sz="4" w:space="0" w:color="000000"/>
              <w:bottom w:val="dashed" w:sz="4" w:space="0" w:color="000000"/>
              <w:right w:val="single" w:sz="4" w:space="0" w:color="000000"/>
            </w:tcBorders>
            <w:vAlign w:val="bottom"/>
          </w:tcPr>
          <w:p w14:paraId="5F892CC9" w14:textId="77777777" w:rsidR="007A1AF0" w:rsidRDefault="00000000">
            <w:pPr>
              <w:spacing w:after="0" w:line="259" w:lineRule="auto"/>
              <w:ind w:left="0" w:right="58" w:firstLine="0"/>
              <w:jc w:val="right"/>
            </w:pPr>
            <w:r>
              <w:rPr>
                <w:sz w:val="16"/>
              </w:rPr>
              <w:t xml:space="preserve">0,00 </w:t>
            </w:r>
          </w:p>
        </w:tc>
        <w:tc>
          <w:tcPr>
            <w:tcW w:w="1069" w:type="dxa"/>
            <w:tcBorders>
              <w:top w:val="dashed" w:sz="4" w:space="0" w:color="000000"/>
              <w:left w:val="single" w:sz="4" w:space="0" w:color="000000"/>
              <w:bottom w:val="dashed" w:sz="4" w:space="0" w:color="000000"/>
              <w:right w:val="single" w:sz="4" w:space="0" w:color="000000"/>
            </w:tcBorders>
            <w:vAlign w:val="bottom"/>
          </w:tcPr>
          <w:p w14:paraId="2C87F5AF" w14:textId="77777777" w:rsidR="007A1AF0" w:rsidRDefault="00000000">
            <w:pPr>
              <w:spacing w:after="0" w:line="259" w:lineRule="auto"/>
              <w:ind w:left="0" w:right="59" w:firstLine="0"/>
              <w:jc w:val="right"/>
            </w:pPr>
            <w:r>
              <w:rPr>
                <w:sz w:val="16"/>
              </w:rPr>
              <w:t xml:space="preserve">0,00 </w:t>
            </w:r>
          </w:p>
        </w:tc>
        <w:tc>
          <w:tcPr>
            <w:tcW w:w="1222" w:type="dxa"/>
            <w:tcBorders>
              <w:top w:val="dashed" w:sz="4" w:space="0" w:color="000000"/>
              <w:left w:val="single" w:sz="4" w:space="0" w:color="000000"/>
              <w:bottom w:val="dashed" w:sz="4" w:space="0" w:color="000000"/>
              <w:right w:val="single" w:sz="4" w:space="0" w:color="000000"/>
            </w:tcBorders>
            <w:vAlign w:val="bottom"/>
          </w:tcPr>
          <w:p w14:paraId="76E90C2B" w14:textId="77777777" w:rsidR="007A1AF0" w:rsidRDefault="00000000">
            <w:pPr>
              <w:spacing w:after="0" w:line="259" w:lineRule="auto"/>
              <w:ind w:left="0" w:right="59" w:firstLine="0"/>
              <w:jc w:val="right"/>
            </w:pPr>
            <w:r>
              <w:rPr>
                <w:sz w:val="16"/>
              </w:rPr>
              <w:t xml:space="preserve">0,00 </w:t>
            </w:r>
          </w:p>
        </w:tc>
        <w:tc>
          <w:tcPr>
            <w:tcW w:w="964" w:type="dxa"/>
            <w:tcBorders>
              <w:top w:val="dashed" w:sz="4" w:space="0" w:color="000000"/>
              <w:left w:val="single" w:sz="4" w:space="0" w:color="000000"/>
              <w:bottom w:val="dashed" w:sz="4" w:space="0" w:color="000000"/>
              <w:right w:val="single" w:sz="4" w:space="0" w:color="000000"/>
            </w:tcBorders>
            <w:vAlign w:val="bottom"/>
          </w:tcPr>
          <w:p w14:paraId="6584C667" w14:textId="77777777" w:rsidR="007A1AF0" w:rsidRDefault="00000000">
            <w:pPr>
              <w:spacing w:after="0" w:line="259" w:lineRule="auto"/>
              <w:ind w:left="0" w:right="58" w:firstLine="0"/>
              <w:jc w:val="right"/>
            </w:pPr>
            <w:r>
              <w:rPr>
                <w:sz w:val="16"/>
              </w:rPr>
              <w:t xml:space="preserve">0,00 </w:t>
            </w:r>
          </w:p>
        </w:tc>
      </w:tr>
      <w:tr w:rsidR="007A1AF0" w14:paraId="03A86038" w14:textId="77777777">
        <w:trPr>
          <w:trHeight w:val="264"/>
        </w:trPr>
        <w:tc>
          <w:tcPr>
            <w:tcW w:w="3527" w:type="dxa"/>
            <w:tcBorders>
              <w:top w:val="dashed" w:sz="4" w:space="0" w:color="000000"/>
              <w:left w:val="single" w:sz="4" w:space="0" w:color="000000"/>
              <w:bottom w:val="dashed" w:sz="4" w:space="0" w:color="000000"/>
              <w:right w:val="single" w:sz="4" w:space="0" w:color="000000"/>
            </w:tcBorders>
            <w:vAlign w:val="bottom"/>
          </w:tcPr>
          <w:p w14:paraId="2140FB5E" w14:textId="77777777" w:rsidR="007A1AF0" w:rsidRDefault="00000000">
            <w:pPr>
              <w:spacing w:after="0" w:line="259" w:lineRule="auto"/>
              <w:ind w:left="0" w:right="0" w:firstLine="0"/>
              <w:jc w:val="left"/>
            </w:pPr>
            <w:r>
              <w:rPr>
                <w:sz w:val="16"/>
              </w:rPr>
              <w:t>(</w:t>
            </w:r>
            <w:proofErr w:type="gramStart"/>
            <w:r>
              <w:rPr>
                <w:sz w:val="16"/>
              </w:rPr>
              <w:t>-)A.A.</w:t>
            </w:r>
            <w:proofErr w:type="gramEnd"/>
            <w:r>
              <w:rPr>
                <w:sz w:val="16"/>
              </w:rPr>
              <w:t xml:space="preserve"> Aplicaciones Informáticas </w:t>
            </w:r>
          </w:p>
        </w:tc>
        <w:tc>
          <w:tcPr>
            <w:tcW w:w="1196" w:type="dxa"/>
            <w:tcBorders>
              <w:top w:val="dashed" w:sz="4" w:space="0" w:color="000000"/>
              <w:left w:val="single" w:sz="4" w:space="0" w:color="000000"/>
              <w:bottom w:val="dashed" w:sz="4" w:space="0" w:color="000000"/>
              <w:right w:val="single" w:sz="4" w:space="0" w:color="000000"/>
            </w:tcBorders>
            <w:vAlign w:val="bottom"/>
          </w:tcPr>
          <w:p w14:paraId="54F814A5" w14:textId="77777777" w:rsidR="007A1AF0" w:rsidRDefault="00000000">
            <w:pPr>
              <w:spacing w:after="0" w:line="259" w:lineRule="auto"/>
              <w:ind w:left="0" w:right="58" w:firstLine="0"/>
              <w:jc w:val="right"/>
            </w:pPr>
            <w:r>
              <w:rPr>
                <w:sz w:val="16"/>
              </w:rPr>
              <w:t xml:space="preserve">0,00 </w:t>
            </w:r>
          </w:p>
        </w:tc>
        <w:tc>
          <w:tcPr>
            <w:tcW w:w="1068" w:type="dxa"/>
            <w:tcBorders>
              <w:top w:val="dashed" w:sz="4" w:space="0" w:color="000000"/>
              <w:left w:val="single" w:sz="4" w:space="0" w:color="000000"/>
              <w:bottom w:val="dashed" w:sz="4" w:space="0" w:color="000000"/>
              <w:right w:val="single" w:sz="4" w:space="0" w:color="000000"/>
            </w:tcBorders>
            <w:vAlign w:val="bottom"/>
          </w:tcPr>
          <w:p w14:paraId="4C3CF36E" w14:textId="77777777" w:rsidR="007A1AF0" w:rsidRDefault="00000000">
            <w:pPr>
              <w:spacing w:after="0" w:line="259" w:lineRule="auto"/>
              <w:ind w:left="0" w:right="58" w:firstLine="0"/>
              <w:jc w:val="right"/>
            </w:pPr>
            <w:r>
              <w:rPr>
                <w:sz w:val="16"/>
              </w:rPr>
              <w:t xml:space="preserve">0,00 </w:t>
            </w:r>
          </w:p>
        </w:tc>
        <w:tc>
          <w:tcPr>
            <w:tcW w:w="1069" w:type="dxa"/>
            <w:tcBorders>
              <w:top w:val="dashed" w:sz="4" w:space="0" w:color="000000"/>
              <w:left w:val="single" w:sz="4" w:space="0" w:color="000000"/>
              <w:bottom w:val="dashed" w:sz="4" w:space="0" w:color="000000"/>
              <w:right w:val="single" w:sz="4" w:space="0" w:color="000000"/>
            </w:tcBorders>
            <w:vAlign w:val="bottom"/>
          </w:tcPr>
          <w:p w14:paraId="5953959B" w14:textId="77777777" w:rsidR="007A1AF0" w:rsidRDefault="00000000">
            <w:pPr>
              <w:spacing w:after="0" w:line="259" w:lineRule="auto"/>
              <w:ind w:left="0" w:right="59" w:firstLine="0"/>
              <w:jc w:val="right"/>
            </w:pPr>
            <w:r>
              <w:rPr>
                <w:sz w:val="16"/>
              </w:rPr>
              <w:t xml:space="preserve">0,00 </w:t>
            </w:r>
          </w:p>
        </w:tc>
        <w:tc>
          <w:tcPr>
            <w:tcW w:w="1222" w:type="dxa"/>
            <w:tcBorders>
              <w:top w:val="dashed" w:sz="4" w:space="0" w:color="000000"/>
              <w:left w:val="single" w:sz="4" w:space="0" w:color="000000"/>
              <w:bottom w:val="dashed" w:sz="4" w:space="0" w:color="000000"/>
              <w:right w:val="single" w:sz="4" w:space="0" w:color="000000"/>
            </w:tcBorders>
            <w:vAlign w:val="bottom"/>
          </w:tcPr>
          <w:p w14:paraId="769F428F" w14:textId="77777777" w:rsidR="007A1AF0" w:rsidRDefault="00000000">
            <w:pPr>
              <w:spacing w:after="0" w:line="259" w:lineRule="auto"/>
              <w:ind w:left="0" w:right="59" w:firstLine="0"/>
              <w:jc w:val="right"/>
            </w:pPr>
            <w:r>
              <w:rPr>
                <w:sz w:val="16"/>
              </w:rPr>
              <w:t xml:space="preserve">0,00 </w:t>
            </w:r>
          </w:p>
        </w:tc>
        <w:tc>
          <w:tcPr>
            <w:tcW w:w="964" w:type="dxa"/>
            <w:tcBorders>
              <w:top w:val="dashed" w:sz="4" w:space="0" w:color="000000"/>
              <w:left w:val="single" w:sz="4" w:space="0" w:color="000000"/>
              <w:bottom w:val="dashed" w:sz="4" w:space="0" w:color="000000"/>
              <w:right w:val="single" w:sz="4" w:space="0" w:color="000000"/>
            </w:tcBorders>
            <w:vAlign w:val="bottom"/>
          </w:tcPr>
          <w:p w14:paraId="56C94D53" w14:textId="77777777" w:rsidR="007A1AF0" w:rsidRDefault="00000000">
            <w:pPr>
              <w:spacing w:after="0" w:line="259" w:lineRule="auto"/>
              <w:ind w:left="0" w:right="58" w:firstLine="0"/>
              <w:jc w:val="right"/>
            </w:pPr>
            <w:r>
              <w:rPr>
                <w:sz w:val="16"/>
              </w:rPr>
              <w:t xml:space="preserve">0,00 </w:t>
            </w:r>
          </w:p>
        </w:tc>
      </w:tr>
      <w:tr w:rsidR="007A1AF0" w14:paraId="640E8ACF" w14:textId="77777777">
        <w:trPr>
          <w:trHeight w:val="394"/>
        </w:trPr>
        <w:tc>
          <w:tcPr>
            <w:tcW w:w="3527" w:type="dxa"/>
            <w:tcBorders>
              <w:top w:val="dashed" w:sz="4" w:space="0" w:color="000000"/>
              <w:left w:val="single" w:sz="4" w:space="0" w:color="000000"/>
              <w:bottom w:val="single" w:sz="4" w:space="0" w:color="000000"/>
              <w:right w:val="single" w:sz="4" w:space="0" w:color="000000"/>
            </w:tcBorders>
          </w:tcPr>
          <w:p w14:paraId="6D7FE981" w14:textId="77777777" w:rsidR="007A1AF0" w:rsidRDefault="00000000">
            <w:pPr>
              <w:spacing w:after="0" w:line="259" w:lineRule="auto"/>
              <w:ind w:left="0" w:right="60" w:firstLine="0"/>
              <w:jc w:val="right"/>
            </w:pPr>
            <w:r>
              <w:rPr>
                <w:b/>
                <w:sz w:val="16"/>
              </w:rPr>
              <w:t xml:space="preserve">APLICACIONES INFORMÁTICAS </w:t>
            </w:r>
          </w:p>
          <w:p w14:paraId="5F2DFDA9" w14:textId="77777777" w:rsidR="007A1AF0" w:rsidRDefault="00000000">
            <w:pPr>
              <w:spacing w:after="0" w:line="259" w:lineRule="auto"/>
              <w:ind w:left="0" w:right="57" w:firstLine="0"/>
              <w:jc w:val="right"/>
            </w:pPr>
            <w:r>
              <w:rPr>
                <w:b/>
                <w:sz w:val="16"/>
              </w:rPr>
              <w:t xml:space="preserve">NETO </w:t>
            </w:r>
          </w:p>
        </w:tc>
        <w:tc>
          <w:tcPr>
            <w:tcW w:w="1196" w:type="dxa"/>
            <w:tcBorders>
              <w:top w:val="dashed" w:sz="4" w:space="0" w:color="000000"/>
              <w:left w:val="single" w:sz="4" w:space="0" w:color="000000"/>
              <w:bottom w:val="single" w:sz="4" w:space="0" w:color="000000"/>
              <w:right w:val="single" w:sz="4" w:space="0" w:color="000000"/>
            </w:tcBorders>
            <w:vAlign w:val="bottom"/>
          </w:tcPr>
          <w:p w14:paraId="026929B8" w14:textId="77777777" w:rsidR="007A1AF0" w:rsidRDefault="00000000">
            <w:pPr>
              <w:spacing w:after="0" w:line="259" w:lineRule="auto"/>
              <w:ind w:left="0" w:right="59" w:firstLine="0"/>
              <w:jc w:val="right"/>
            </w:pPr>
            <w:r>
              <w:rPr>
                <w:b/>
                <w:sz w:val="16"/>
              </w:rPr>
              <w:t xml:space="preserve">0,00 </w:t>
            </w:r>
          </w:p>
        </w:tc>
        <w:tc>
          <w:tcPr>
            <w:tcW w:w="1068" w:type="dxa"/>
            <w:tcBorders>
              <w:top w:val="dashed" w:sz="4" w:space="0" w:color="000000"/>
              <w:left w:val="single" w:sz="4" w:space="0" w:color="000000"/>
              <w:bottom w:val="single" w:sz="4" w:space="0" w:color="000000"/>
              <w:right w:val="single" w:sz="4" w:space="0" w:color="000000"/>
            </w:tcBorders>
            <w:vAlign w:val="bottom"/>
          </w:tcPr>
          <w:p w14:paraId="17722BD9" w14:textId="77777777" w:rsidR="007A1AF0" w:rsidRDefault="00000000">
            <w:pPr>
              <w:spacing w:after="0" w:line="259" w:lineRule="auto"/>
              <w:ind w:left="0" w:right="58" w:firstLine="0"/>
              <w:jc w:val="right"/>
            </w:pPr>
            <w:r>
              <w:rPr>
                <w:b/>
                <w:sz w:val="16"/>
              </w:rPr>
              <w:t xml:space="preserve">0,00 </w:t>
            </w:r>
          </w:p>
        </w:tc>
        <w:tc>
          <w:tcPr>
            <w:tcW w:w="1069" w:type="dxa"/>
            <w:tcBorders>
              <w:top w:val="dashed" w:sz="4" w:space="0" w:color="000000"/>
              <w:left w:val="single" w:sz="4" w:space="0" w:color="000000"/>
              <w:bottom w:val="single" w:sz="4" w:space="0" w:color="000000"/>
              <w:right w:val="single" w:sz="4" w:space="0" w:color="000000"/>
            </w:tcBorders>
            <w:vAlign w:val="bottom"/>
          </w:tcPr>
          <w:p w14:paraId="1208D990" w14:textId="77777777" w:rsidR="007A1AF0" w:rsidRDefault="00000000">
            <w:pPr>
              <w:spacing w:after="0" w:line="259" w:lineRule="auto"/>
              <w:ind w:left="0" w:right="59" w:firstLine="0"/>
              <w:jc w:val="right"/>
            </w:pPr>
            <w:r>
              <w:rPr>
                <w:b/>
                <w:sz w:val="16"/>
              </w:rPr>
              <w:t xml:space="preserve">0,00 </w:t>
            </w:r>
          </w:p>
        </w:tc>
        <w:tc>
          <w:tcPr>
            <w:tcW w:w="1222" w:type="dxa"/>
            <w:tcBorders>
              <w:top w:val="dashed" w:sz="4" w:space="0" w:color="000000"/>
              <w:left w:val="single" w:sz="4" w:space="0" w:color="000000"/>
              <w:bottom w:val="single" w:sz="4" w:space="0" w:color="000000"/>
              <w:right w:val="single" w:sz="4" w:space="0" w:color="000000"/>
            </w:tcBorders>
            <w:vAlign w:val="bottom"/>
          </w:tcPr>
          <w:p w14:paraId="788F167E" w14:textId="77777777" w:rsidR="007A1AF0" w:rsidRDefault="00000000">
            <w:pPr>
              <w:spacing w:after="0" w:line="259" w:lineRule="auto"/>
              <w:ind w:left="0" w:right="59" w:firstLine="0"/>
              <w:jc w:val="right"/>
            </w:pPr>
            <w:r>
              <w:rPr>
                <w:b/>
                <w:sz w:val="16"/>
              </w:rPr>
              <w:t xml:space="preserve">0,00 </w:t>
            </w:r>
          </w:p>
        </w:tc>
        <w:tc>
          <w:tcPr>
            <w:tcW w:w="964" w:type="dxa"/>
            <w:tcBorders>
              <w:top w:val="dashed" w:sz="4" w:space="0" w:color="000000"/>
              <w:left w:val="single" w:sz="4" w:space="0" w:color="000000"/>
              <w:bottom w:val="single" w:sz="4" w:space="0" w:color="000000"/>
              <w:right w:val="single" w:sz="4" w:space="0" w:color="000000"/>
            </w:tcBorders>
            <w:vAlign w:val="bottom"/>
          </w:tcPr>
          <w:p w14:paraId="245ECDEC" w14:textId="77777777" w:rsidR="007A1AF0" w:rsidRDefault="00000000">
            <w:pPr>
              <w:spacing w:after="0" w:line="259" w:lineRule="auto"/>
              <w:ind w:left="0" w:right="57" w:firstLine="0"/>
              <w:jc w:val="right"/>
            </w:pPr>
            <w:r>
              <w:rPr>
                <w:b/>
                <w:sz w:val="16"/>
              </w:rPr>
              <w:t xml:space="preserve">0,00 </w:t>
            </w:r>
          </w:p>
        </w:tc>
      </w:tr>
      <w:tr w:rsidR="007A1AF0" w14:paraId="25459539" w14:textId="77777777">
        <w:trPr>
          <w:trHeight w:val="264"/>
        </w:trPr>
        <w:tc>
          <w:tcPr>
            <w:tcW w:w="3527" w:type="dxa"/>
            <w:tcBorders>
              <w:top w:val="single" w:sz="4" w:space="0" w:color="000000"/>
              <w:left w:val="single" w:sz="4" w:space="0" w:color="000000"/>
              <w:bottom w:val="single" w:sz="4" w:space="0" w:color="000000"/>
              <w:right w:val="single" w:sz="4" w:space="0" w:color="000000"/>
            </w:tcBorders>
            <w:vAlign w:val="bottom"/>
          </w:tcPr>
          <w:p w14:paraId="1CF00A42" w14:textId="77777777" w:rsidR="007A1AF0" w:rsidRDefault="00000000">
            <w:pPr>
              <w:spacing w:after="0" w:line="259" w:lineRule="auto"/>
              <w:ind w:left="0" w:right="58" w:firstLine="0"/>
              <w:jc w:val="right"/>
            </w:pPr>
            <w:r>
              <w:rPr>
                <w:b/>
                <w:sz w:val="16"/>
              </w:rPr>
              <w:t xml:space="preserve">TOTALES </w:t>
            </w:r>
          </w:p>
        </w:tc>
        <w:tc>
          <w:tcPr>
            <w:tcW w:w="1196" w:type="dxa"/>
            <w:tcBorders>
              <w:top w:val="single" w:sz="4" w:space="0" w:color="000000"/>
              <w:left w:val="single" w:sz="4" w:space="0" w:color="000000"/>
              <w:bottom w:val="single" w:sz="4" w:space="0" w:color="000000"/>
              <w:right w:val="single" w:sz="4" w:space="0" w:color="000000"/>
            </w:tcBorders>
            <w:vAlign w:val="bottom"/>
          </w:tcPr>
          <w:p w14:paraId="3FC63E66" w14:textId="77777777" w:rsidR="007A1AF0" w:rsidRDefault="00000000">
            <w:pPr>
              <w:spacing w:after="0" w:line="259" w:lineRule="auto"/>
              <w:ind w:left="0" w:right="59" w:firstLine="0"/>
              <w:jc w:val="right"/>
            </w:pPr>
            <w:r>
              <w:rPr>
                <w:b/>
                <w:sz w:val="16"/>
              </w:rPr>
              <w:t xml:space="preserve">0,00 </w:t>
            </w:r>
          </w:p>
        </w:tc>
        <w:tc>
          <w:tcPr>
            <w:tcW w:w="1068" w:type="dxa"/>
            <w:tcBorders>
              <w:top w:val="single" w:sz="4" w:space="0" w:color="000000"/>
              <w:left w:val="single" w:sz="4" w:space="0" w:color="000000"/>
              <w:bottom w:val="single" w:sz="4" w:space="0" w:color="000000"/>
              <w:right w:val="single" w:sz="4" w:space="0" w:color="000000"/>
            </w:tcBorders>
            <w:vAlign w:val="bottom"/>
          </w:tcPr>
          <w:p w14:paraId="3354A047" w14:textId="77777777" w:rsidR="007A1AF0" w:rsidRDefault="00000000">
            <w:pPr>
              <w:spacing w:after="0" w:line="259" w:lineRule="auto"/>
              <w:ind w:left="0" w:right="58" w:firstLine="0"/>
              <w:jc w:val="right"/>
            </w:pPr>
            <w:r>
              <w:rPr>
                <w:b/>
                <w:sz w:val="16"/>
              </w:rPr>
              <w:t xml:space="preserve">0,00 </w:t>
            </w:r>
          </w:p>
        </w:tc>
        <w:tc>
          <w:tcPr>
            <w:tcW w:w="1069" w:type="dxa"/>
            <w:tcBorders>
              <w:top w:val="single" w:sz="4" w:space="0" w:color="000000"/>
              <w:left w:val="single" w:sz="4" w:space="0" w:color="000000"/>
              <w:bottom w:val="single" w:sz="4" w:space="0" w:color="000000"/>
              <w:right w:val="single" w:sz="4" w:space="0" w:color="000000"/>
            </w:tcBorders>
            <w:vAlign w:val="bottom"/>
          </w:tcPr>
          <w:p w14:paraId="509599BC" w14:textId="77777777" w:rsidR="007A1AF0" w:rsidRDefault="00000000">
            <w:pPr>
              <w:spacing w:after="0" w:line="259" w:lineRule="auto"/>
              <w:ind w:left="0" w:right="59" w:firstLine="0"/>
              <w:jc w:val="right"/>
            </w:pPr>
            <w:r>
              <w:rPr>
                <w:b/>
                <w:sz w:val="16"/>
              </w:rPr>
              <w:t xml:space="preserve">0,00 </w:t>
            </w:r>
          </w:p>
        </w:tc>
        <w:tc>
          <w:tcPr>
            <w:tcW w:w="1222" w:type="dxa"/>
            <w:tcBorders>
              <w:top w:val="single" w:sz="4" w:space="0" w:color="000000"/>
              <w:left w:val="single" w:sz="4" w:space="0" w:color="000000"/>
              <w:bottom w:val="single" w:sz="4" w:space="0" w:color="000000"/>
              <w:right w:val="single" w:sz="4" w:space="0" w:color="000000"/>
            </w:tcBorders>
            <w:vAlign w:val="bottom"/>
          </w:tcPr>
          <w:p w14:paraId="1637A840" w14:textId="77777777" w:rsidR="007A1AF0" w:rsidRDefault="00000000">
            <w:pPr>
              <w:spacing w:after="0" w:line="259" w:lineRule="auto"/>
              <w:ind w:left="0" w:right="59" w:firstLine="0"/>
              <w:jc w:val="right"/>
            </w:pPr>
            <w:r>
              <w:rPr>
                <w:b/>
                <w:sz w:val="16"/>
              </w:rPr>
              <w:t xml:space="preserve">0,00 </w:t>
            </w:r>
          </w:p>
        </w:tc>
        <w:tc>
          <w:tcPr>
            <w:tcW w:w="964" w:type="dxa"/>
            <w:tcBorders>
              <w:top w:val="single" w:sz="4" w:space="0" w:color="000000"/>
              <w:left w:val="single" w:sz="4" w:space="0" w:color="000000"/>
              <w:bottom w:val="single" w:sz="4" w:space="0" w:color="000000"/>
              <w:right w:val="single" w:sz="4" w:space="0" w:color="000000"/>
            </w:tcBorders>
            <w:vAlign w:val="bottom"/>
          </w:tcPr>
          <w:p w14:paraId="703E68C1" w14:textId="77777777" w:rsidR="007A1AF0" w:rsidRDefault="00000000">
            <w:pPr>
              <w:spacing w:after="0" w:line="259" w:lineRule="auto"/>
              <w:ind w:left="0" w:right="58" w:firstLine="0"/>
              <w:jc w:val="right"/>
            </w:pPr>
            <w:r>
              <w:rPr>
                <w:b/>
                <w:sz w:val="16"/>
              </w:rPr>
              <w:t xml:space="preserve">0,00 </w:t>
            </w:r>
          </w:p>
        </w:tc>
      </w:tr>
    </w:tbl>
    <w:p w14:paraId="797A6EC4" w14:textId="77777777" w:rsidR="007A1AF0" w:rsidRDefault="00000000">
      <w:pPr>
        <w:spacing w:after="0" w:line="259" w:lineRule="auto"/>
        <w:ind w:left="0" w:right="0" w:firstLine="0"/>
        <w:jc w:val="left"/>
      </w:pPr>
      <w:r>
        <w:rPr>
          <w:rFonts w:ascii="Century Gothic" w:eastAsia="Century Gothic" w:hAnsi="Century Gothic" w:cs="Century Gothic"/>
        </w:rPr>
        <w:t xml:space="preserve"> </w:t>
      </w:r>
      <w:r>
        <w:rPr>
          <w:rFonts w:ascii="Century Gothic" w:eastAsia="Century Gothic" w:hAnsi="Century Gothic" w:cs="Century Gothic"/>
        </w:rPr>
        <w:tab/>
        <w:t xml:space="preserve"> </w:t>
      </w:r>
    </w:p>
    <w:p w14:paraId="68F844D8" w14:textId="77777777" w:rsidR="007A1AF0" w:rsidRDefault="00000000">
      <w:pPr>
        <w:ind w:left="-5" w:right="100"/>
      </w:pPr>
      <w:r>
        <w:t xml:space="preserve">La Sociedad no posee inmovilizados intangibles con vida útil indefinida. </w:t>
      </w:r>
    </w:p>
    <w:p w14:paraId="17760530" w14:textId="77777777" w:rsidR="007A1AF0" w:rsidRDefault="00000000">
      <w:pPr>
        <w:spacing w:after="0" w:line="259" w:lineRule="auto"/>
        <w:ind w:left="0" w:right="0" w:firstLine="0"/>
        <w:jc w:val="left"/>
      </w:pPr>
      <w:r>
        <w:rPr>
          <w:rFonts w:ascii="Century Gothic" w:eastAsia="Century Gothic" w:hAnsi="Century Gothic" w:cs="Century Gothic"/>
        </w:rPr>
        <w:t xml:space="preserve"> </w:t>
      </w:r>
    </w:p>
    <w:p w14:paraId="25B1B970" w14:textId="77777777" w:rsidR="007A1AF0" w:rsidRDefault="00000000">
      <w:pPr>
        <w:spacing w:after="0" w:line="259" w:lineRule="auto"/>
        <w:ind w:left="-5" w:right="0"/>
        <w:jc w:val="left"/>
      </w:pPr>
      <w:r>
        <w:rPr>
          <w:b/>
          <w:u w:val="single" w:color="000000"/>
        </w:rPr>
        <w:t>INMOVILIZADO MATERIAL:</w:t>
      </w:r>
      <w:r>
        <w:rPr>
          <w:b/>
        </w:rPr>
        <w:t xml:space="preserve"> </w:t>
      </w:r>
    </w:p>
    <w:p w14:paraId="2E23BD9A" w14:textId="77777777" w:rsidR="007A1AF0" w:rsidRDefault="00000000">
      <w:pPr>
        <w:spacing w:after="0" w:line="259" w:lineRule="auto"/>
        <w:ind w:left="0" w:right="0" w:firstLine="0"/>
        <w:jc w:val="left"/>
      </w:pPr>
      <w:r>
        <w:rPr>
          <w:rFonts w:ascii="Century Gothic" w:eastAsia="Century Gothic" w:hAnsi="Century Gothic" w:cs="Century Gothic"/>
        </w:rPr>
        <w:t xml:space="preserve"> </w:t>
      </w:r>
    </w:p>
    <w:tbl>
      <w:tblPr>
        <w:tblStyle w:val="TableGrid"/>
        <w:tblW w:w="9669" w:type="dxa"/>
        <w:tblInd w:w="-16" w:type="dxa"/>
        <w:tblCellMar>
          <w:top w:w="43" w:type="dxa"/>
          <w:left w:w="68" w:type="dxa"/>
          <w:bottom w:w="2" w:type="dxa"/>
          <w:right w:w="12" w:type="dxa"/>
        </w:tblCellMar>
        <w:tblLook w:val="04A0" w:firstRow="1" w:lastRow="0" w:firstColumn="1" w:lastColumn="0" w:noHBand="0" w:noVBand="1"/>
      </w:tblPr>
      <w:tblGrid>
        <w:gridCol w:w="3728"/>
        <w:gridCol w:w="1293"/>
        <w:gridCol w:w="1034"/>
        <w:gridCol w:w="1102"/>
        <w:gridCol w:w="1222"/>
        <w:gridCol w:w="1290"/>
      </w:tblGrid>
      <w:tr w:rsidR="007A1AF0" w14:paraId="17115105" w14:textId="77777777">
        <w:trPr>
          <w:trHeight w:val="396"/>
        </w:trPr>
        <w:tc>
          <w:tcPr>
            <w:tcW w:w="3728" w:type="dxa"/>
            <w:tcBorders>
              <w:top w:val="single" w:sz="4" w:space="0" w:color="000000"/>
              <w:left w:val="single" w:sz="4" w:space="0" w:color="000000"/>
              <w:bottom w:val="single" w:sz="4" w:space="0" w:color="000000"/>
              <w:right w:val="single" w:sz="4" w:space="0" w:color="000000"/>
            </w:tcBorders>
            <w:shd w:val="clear" w:color="auto" w:fill="DFDFDF"/>
            <w:vAlign w:val="center"/>
          </w:tcPr>
          <w:p w14:paraId="2C2D9477" w14:textId="77777777" w:rsidR="007A1AF0" w:rsidRDefault="00000000">
            <w:pPr>
              <w:spacing w:after="0" w:line="259" w:lineRule="auto"/>
              <w:ind w:left="0" w:right="63" w:firstLine="0"/>
              <w:jc w:val="center"/>
            </w:pPr>
            <w:r>
              <w:rPr>
                <w:rFonts w:ascii="Century Gothic" w:eastAsia="Century Gothic" w:hAnsi="Century Gothic" w:cs="Century Gothic"/>
                <w:b/>
                <w:sz w:val="16"/>
              </w:rPr>
              <w:t xml:space="preserve">CONCEPTOS </w:t>
            </w:r>
          </w:p>
        </w:tc>
        <w:tc>
          <w:tcPr>
            <w:tcW w:w="1293" w:type="dxa"/>
            <w:tcBorders>
              <w:top w:val="single" w:sz="4" w:space="0" w:color="000000"/>
              <w:left w:val="single" w:sz="4" w:space="0" w:color="000000"/>
              <w:bottom w:val="single" w:sz="4" w:space="0" w:color="000000"/>
              <w:right w:val="single" w:sz="4" w:space="0" w:color="000000"/>
            </w:tcBorders>
            <w:shd w:val="clear" w:color="auto" w:fill="DFDFDF"/>
          </w:tcPr>
          <w:p w14:paraId="6BA552B3" w14:textId="77777777" w:rsidR="007A1AF0" w:rsidRDefault="00000000">
            <w:pPr>
              <w:spacing w:after="0" w:line="259" w:lineRule="auto"/>
              <w:ind w:left="0" w:right="58" w:firstLine="0"/>
              <w:jc w:val="center"/>
            </w:pPr>
            <w:r>
              <w:rPr>
                <w:rFonts w:ascii="Century Gothic" w:eastAsia="Century Gothic" w:hAnsi="Century Gothic" w:cs="Century Gothic"/>
                <w:b/>
                <w:sz w:val="16"/>
              </w:rPr>
              <w:t xml:space="preserve">SALDO </w:t>
            </w:r>
          </w:p>
          <w:p w14:paraId="40628314" w14:textId="77777777" w:rsidR="007A1AF0" w:rsidRDefault="00000000">
            <w:pPr>
              <w:spacing w:after="0" w:line="259" w:lineRule="auto"/>
              <w:ind w:left="0" w:right="55" w:firstLine="0"/>
              <w:jc w:val="center"/>
            </w:pPr>
            <w:r>
              <w:rPr>
                <w:rFonts w:ascii="Century Gothic" w:eastAsia="Century Gothic" w:hAnsi="Century Gothic" w:cs="Century Gothic"/>
                <w:b/>
                <w:sz w:val="16"/>
              </w:rPr>
              <w:t xml:space="preserve">INICIAL </w:t>
            </w:r>
          </w:p>
        </w:tc>
        <w:tc>
          <w:tcPr>
            <w:tcW w:w="1034" w:type="dxa"/>
            <w:tcBorders>
              <w:top w:val="single" w:sz="4" w:space="0" w:color="000000"/>
              <w:left w:val="single" w:sz="4" w:space="0" w:color="000000"/>
              <w:bottom w:val="single" w:sz="4" w:space="0" w:color="000000"/>
              <w:right w:val="single" w:sz="4" w:space="0" w:color="000000"/>
            </w:tcBorders>
            <w:shd w:val="clear" w:color="auto" w:fill="DFDFDF"/>
            <w:vAlign w:val="center"/>
          </w:tcPr>
          <w:p w14:paraId="1E4B7F64" w14:textId="77777777" w:rsidR="007A1AF0" w:rsidRDefault="00000000">
            <w:pPr>
              <w:spacing w:after="0" w:line="259" w:lineRule="auto"/>
              <w:ind w:left="0" w:right="60" w:firstLine="0"/>
              <w:jc w:val="center"/>
            </w:pPr>
            <w:r>
              <w:rPr>
                <w:rFonts w:ascii="Century Gothic" w:eastAsia="Century Gothic" w:hAnsi="Century Gothic" w:cs="Century Gothic"/>
                <w:b/>
                <w:sz w:val="16"/>
              </w:rPr>
              <w:t xml:space="preserve">ALTAS </w:t>
            </w:r>
          </w:p>
        </w:tc>
        <w:tc>
          <w:tcPr>
            <w:tcW w:w="1102" w:type="dxa"/>
            <w:tcBorders>
              <w:top w:val="single" w:sz="4" w:space="0" w:color="000000"/>
              <w:left w:val="single" w:sz="4" w:space="0" w:color="000000"/>
              <w:bottom w:val="single" w:sz="4" w:space="0" w:color="000000"/>
              <w:right w:val="single" w:sz="4" w:space="0" w:color="000000"/>
            </w:tcBorders>
            <w:shd w:val="clear" w:color="auto" w:fill="DFDFDF"/>
            <w:vAlign w:val="center"/>
          </w:tcPr>
          <w:p w14:paraId="5162F319" w14:textId="77777777" w:rsidR="007A1AF0" w:rsidRDefault="00000000">
            <w:pPr>
              <w:spacing w:after="0" w:line="259" w:lineRule="auto"/>
              <w:ind w:left="0" w:right="60" w:firstLine="0"/>
              <w:jc w:val="center"/>
            </w:pPr>
            <w:r>
              <w:rPr>
                <w:rFonts w:ascii="Century Gothic" w:eastAsia="Century Gothic" w:hAnsi="Century Gothic" w:cs="Century Gothic"/>
                <w:b/>
                <w:sz w:val="16"/>
              </w:rPr>
              <w:t xml:space="preserve">BAJAS </w:t>
            </w:r>
          </w:p>
        </w:tc>
        <w:tc>
          <w:tcPr>
            <w:tcW w:w="1222" w:type="dxa"/>
            <w:tcBorders>
              <w:top w:val="single" w:sz="4" w:space="0" w:color="000000"/>
              <w:left w:val="single" w:sz="4" w:space="0" w:color="000000"/>
              <w:bottom w:val="single" w:sz="4" w:space="0" w:color="000000"/>
              <w:right w:val="single" w:sz="4" w:space="0" w:color="000000"/>
            </w:tcBorders>
            <w:shd w:val="clear" w:color="auto" w:fill="DFDFDF"/>
            <w:vAlign w:val="center"/>
          </w:tcPr>
          <w:p w14:paraId="5C14E2C4" w14:textId="77777777" w:rsidR="007A1AF0" w:rsidRDefault="00000000">
            <w:pPr>
              <w:spacing w:after="0" w:line="259" w:lineRule="auto"/>
              <w:ind w:left="102" w:right="0" w:firstLine="0"/>
              <w:jc w:val="left"/>
            </w:pPr>
            <w:r>
              <w:rPr>
                <w:rFonts w:ascii="Century Gothic" w:eastAsia="Century Gothic" w:hAnsi="Century Gothic" w:cs="Century Gothic"/>
                <w:b/>
                <w:sz w:val="16"/>
              </w:rPr>
              <w:t xml:space="preserve">TRASPASOS </w:t>
            </w:r>
          </w:p>
        </w:tc>
        <w:tc>
          <w:tcPr>
            <w:tcW w:w="1290" w:type="dxa"/>
            <w:tcBorders>
              <w:top w:val="single" w:sz="4" w:space="0" w:color="000000"/>
              <w:left w:val="single" w:sz="4" w:space="0" w:color="000000"/>
              <w:bottom w:val="single" w:sz="4" w:space="0" w:color="000000"/>
              <w:right w:val="single" w:sz="4" w:space="0" w:color="000000"/>
            </w:tcBorders>
            <w:shd w:val="clear" w:color="auto" w:fill="DFDFDF"/>
          </w:tcPr>
          <w:p w14:paraId="284C6D7E" w14:textId="77777777" w:rsidR="007A1AF0" w:rsidRDefault="00000000">
            <w:pPr>
              <w:spacing w:after="0" w:line="259" w:lineRule="auto"/>
              <w:ind w:left="99" w:right="112" w:firstLine="0"/>
              <w:jc w:val="center"/>
            </w:pPr>
            <w:r>
              <w:rPr>
                <w:rFonts w:ascii="Century Gothic" w:eastAsia="Century Gothic" w:hAnsi="Century Gothic" w:cs="Century Gothic"/>
                <w:b/>
                <w:sz w:val="16"/>
              </w:rPr>
              <w:t xml:space="preserve">SALDO FINAL </w:t>
            </w:r>
          </w:p>
        </w:tc>
      </w:tr>
      <w:tr w:rsidR="007A1AF0" w14:paraId="780824F9" w14:textId="77777777">
        <w:trPr>
          <w:trHeight w:val="265"/>
        </w:trPr>
        <w:tc>
          <w:tcPr>
            <w:tcW w:w="3728" w:type="dxa"/>
            <w:tcBorders>
              <w:top w:val="single" w:sz="4" w:space="0" w:color="000000"/>
              <w:left w:val="single" w:sz="4" w:space="0" w:color="000000"/>
              <w:bottom w:val="dashed" w:sz="4" w:space="0" w:color="000000"/>
              <w:right w:val="single" w:sz="4" w:space="0" w:color="000000"/>
            </w:tcBorders>
            <w:vAlign w:val="bottom"/>
          </w:tcPr>
          <w:p w14:paraId="0E5DE2EB" w14:textId="77777777" w:rsidR="007A1AF0" w:rsidRDefault="00000000">
            <w:pPr>
              <w:spacing w:after="0" w:line="259" w:lineRule="auto"/>
              <w:ind w:left="0" w:right="0" w:firstLine="0"/>
              <w:jc w:val="left"/>
            </w:pPr>
            <w:r>
              <w:rPr>
                <w:sz w:val="16"/>
              </w:rPr>
              <w:t xml:space="preserve">Terrenos y Construcciones </w:t>
            </w:r>
          </w:p>
        </w:tc>
        <w:tc>
          <w:tcPr>
            <w:tcW w:w="1293" w:type="dxa"/>
            <w:tcBorders>
              <w:top w:val="single" w:sz="4" w:space="0" w:color="000000"/>
              <w:left w:val="single" w:sz="4" w:space="0" w:color="000000"/>
              <w:bottom w:val="dashed" w:sz="4" w:space="0" w:color="000000"/>
              <w:right w:val="single" w:sz="4" w:space="0" w:color="000000"/>
            </w:tcBorders>
            <w:vAlign w:val="bottom"/>
          </w:tcPr>
          <w:p w14:paraId="42D70A64" w14:textId="77777777" w:rsidR="007A1AF0" w:rsidRDefault="00000000">
            <w:pPr>
              <w:spacing w:after="0" w:line="259" w:lineRule="auto"/>
              <w:ind w:left="0" w:right="1" w:firstLine="0"/>
              <w:jc w:val="right"/>
            </w:pPr>
            <w:r>
              <w:rPr>
                <w:sz w:val="16"/>
              </w:rPr>
              <w:t xml:space="preserve"> </w:t>
            </w:r>
          </w:p>
        </w:tc>
        <w:tc>
          <w:tcPr>
            <w:tcW w:w="1034" w:type="dxa"/>
            <w:tcBorders>
              <w:top w:val="single" w:sz="4" w:space="0" w:color="000000"/>
              <w:left w:val="single" w:sz="4" w:space="0" w:color="000000"/>
              <w:bottom w:val="dashed" w:sz="4" w:space="0" w:color="000000"/>
              <w:right w:val="single" w:sz="4" w:space="0" w:color="000000"/>
            </w:tcBorders>
            <w:vAlign w:val="bottom"/>
          </w:tcPr>
          <w:p w14:paraId="4EB680EF" w14:textId="77777777" w:rsidR="007A1AF0" w:rsidRDefault="00000000">
            <w:pPr>
              <w:spacing w:after="0" w:line="259" w:lineRule="auto"/>
              <w:ind w:left="0" w:right="1" w:firstLine="0"/>
              <w:jc w:val="right"/>
            </w:pPr>
            <w:r>
              <w:rPr>
                <w:sz w:val="16"/>
              </w:rPr>
              <w:t xml:space="preserve"> </w:t>
            </w:r>
          </w:p>
        </w:tc>
        <w:tc>
          <w:tcPr>
            <w:tcW w:w="1102" w:type="dxa"/>
            <w:tcBorders>
              <w:top w:val="single" w:sz="4" w:space="0" w:color="000000"/>
              <w:left w:val="single" w:sz="4" w:space="0" w:color="000000"/>
              <w:bottom w:val="dashed" w:sz="4" w:space="0" w:color="000000"/>
              <w:right w:val="single" w:sz="4" w:space="0" w:color="000000"/>
            </w:tcBorders>
            <w:vAlign w:val="bottom"/>
          </w:tcPr>
          <w:p w14:paraId="4A7D2C29" w14:textId="77777777" w:rsidR="007A1AF0" w:rsidRDefault="00000000">
            <w:pPr>
              <w:spacing w:after="0" w:line="259" w:lineRule="auto"/>
              <w:ind w:left="0" w:right="4" w:firstLine="0"/>
              <w:jc w:val="right"/>
            </w:pPr>
            <w:r>
              <w:rPr>
                <w:sz w:val="16"/>
              </w:rPr>
              <w:t xml:space="preserve"> </w:t>
            </w:r>
          </w:p>
        </w:tc>
        <w:tc>
          <w:tcPr>
            <w:tcW w:w="1222" w:type="dxa"/>
            <w:tcBorders>
              <w:top w:val="single" w:sz="4" w:space="0" w:color="000000"/>
              <w:left w:val="single" w:sz="4" w:space="0" w:color="000000"/>
              <w:bottom w:val="dashed" w:sz="4" w:space="0" w:color="000000"/>
              <w:right w:val="single" w:sz="4" w:space="0" w:color="000000"/>
            </w:tcBorders>
            <w:vAlign w:val="bottom"/>
          </w:tcPr>
          <w:p w14:paraId="3F140AD8" w14:textId="77777777" w:rsidR="007A1AF0" w:rsidRDefault="00000000">
            <w:pPr>
              <w:spacing w:after="0" w:line="259" w:lineRule="auto"/>
              <w:ind w:left="0" w:right="4" w:firstLine="0"/>
              <w:jc w:val="right"/>
            </w:pPr>
            <w:r>
              <w:rPr>
                <w:sz w:val="16"/>
              </w:rPr>
              <w:t xml:space="preserve"> </w:t>
            </w:r>
          </w:p>
        </w:tc>
        <w:tc>
          <w:tcPr>
            <w:tcW w:w="1290" w:type="dxa"/>
            <w:tcBorders>
              <w:top w:val="single" w:sz="4" w:space="0" w:color="000000"/>
              <w:left w:val="single" w:sz="4" w:space="0" w:color="000000"/>
              <w:bottom w:val="dashed" w:sz="4" w:space="0" w:color="000000"/>
              <w:right w:val="single" w:sz="4" w:space="0" w:color="000000"/>
            </w:tcBorders>
            <w:vAlign w:val="bottom"/>
          </w:tcPr>
          <w:p w14:paraId="7EF0D429" w14:textId="77777777" w:rsidR="007A1AF0" w:rsidRDefault="00000000">
            <w:pPr>
              <w:spacing w:after="0" w:line="259" w:lineRule="auto"/>
              <w:ind w:left="0" w:right="0" w:firstLine="0"/>
              <w:jc w:val="right"/>
            </w:pPr>
            <w:r>
              <w:rPr>
                <w:sz w:val="16"/>
              </w:rPr>
              <w:t xml:space="preserve"> </w:t>
            </w:r>
          </w:p>
        </w:tc>
      </w:tr>
      <w:tr w:rsidR="007A1AF0" w14:paraId="737616D4" w14:textId="77777777">
        <w:trPr>
          <w:trHeight w:val="264"/>
        </w:trPr>
        <w:tc>
          <w:tcPr>
            <w:tcW w:w="3728" w:type="dxa"/>
            <w:tcBorders>
              <w:top w:val="dashed" w:sz="4" w:space="0" w:color="000000"/>
              <w:left w:val="single" w:sz="4" w:space="0" w:color="000000"/>
              <w:bottom w:val="dashed" w:sz="4" w:space="0" w:color="000000"/>
              <w:right w:val="single" w:sz="4" w:space="0" w:color="000000"/>
            </w:tcBorders>
            <w:vAlign w:val="bottom"/>
          </w:tcPr>
          <w:p w14:paraId="6B7F5CDD" w14:textId="77777777" w:rsidR="007A1AF0" w:rsidRDefault="00000000">
            <w:pPr>
              <w:spacing w:after="0" w:line="259" w:lineRule="auto"/>
              <w:ind w:left="0" w:right="0" w:firstLine="0"/>
              <w:jc w:val="left"/>
            </w:pPr>
            <w:r>
              <w:rPr>
                <w:sz w:val="16"/>
              </w:rPr>
              <w:t>(</w:t>
            </w:r>
            <w:proofErr w:type="gramStart"/>
            <w:r>
              <w:rPr>
                <w:sz w:val="16"/>
              </w:rPr>
              <w:t>-)A.</w:t>
            </w:r>
            <w:proofErr w:type="gramEnd"/>
            <w:r>
              <w:rPr>
                <w:sz w:val="16"/>
              </w:rPr>
              <w:t xml:space="preserve"> A. Terrenos y Construcciones </w:t>
            </w:r>
          </w:p>
        </w:tc>
        <w:tc>
          <w:tcPr>
            <w:tcW w:w="1293" w:type="dxa"/>
            <w:tcBorders>
              <w:top w:val="dashed" w:sz="4" w:space="0" w:color="000000"/>
              <w:left w:val="single" w:sz="4" w:space="0" w:color="000000"/>
              <w:bottom w:val="dashed" w:sz="4" w:space="0" w:color="000000"/>
              <w:right w:val="single" w:sz="4" w:space="0" w:color="000000"/>
            </w:tcBorders>
            <w:vAlign w:val="bottom"/>
          </w:tcPr>
          <w:p w14:paraId="101A8698" w14:textId="77777777" w:rsidR="007A1AF0" w:rsidRDefault="00000000">
            <w:pPr>
              <w:spacing w:after="0" w:line="259" w:lineRule="auto"/>
              <w:ind w:left="0" w:right="1" w:firstLine="0"/>
              <w:jc w:val="right"/>
            </w:pPr>
            <w:r>
              <w:rPr>
                <w:sz w:val="16"/>
              </w:rPr>
              <w:t xml:space="preserve"> </w:t>
            </w:r>
          </w:p>
        </w:tc>
        <w:tc>
          <w:tcPr>
            <w:tcW w:w="1034" w:type="dxa"/>
            <w:tcBorders>
              <w:top w:val="dashed" w:sz="4" w:space="0" w:color="000000"/>
              <w:left w:val="single" w:sz="4" w:space="0" w:color="000000"/>
              <w:bottom w:val="dashed" w:sz="4" w:space="0" w:color="000000"/>
              <w:right w:val="single" w:sz="4" w:space="0" w:color="000000"/>
            </w:tcBorders>
            <w:vAlign w:val="bottom"/>
          </w:tcPr>
          <w:p w14:paraId="64AA35E1" w14:textId="77777777" w:rsidR="007A1AF0" w:rsidRDefault="00000000">
            <w:pPr>
              <w:spacing w:after="0" w:line="259" w:lineRule="auto"/>
              <w:ind w:left="0" w:right="1" w:firstLine="0"/>
              <w:jc w:val="right"/>
            </w:pPr>
            <w:r>
              <w:rPr>
                <w:sz w:val="16"/>
              </w:rPr>
              <w:t xml:space="preserve"> </w:t>
            </w:r>
          </w:p>
        </w:tc>
        <w:tc>
          <w:tcPr>
            <w:tcW w:w="1102" w:type="dxa"/>
            <w:tcBorders>
              <w:top w:val="dashed" w:sz="4" w:space="0" w:color="000000"/>
              <w:left w:val="single" w:sz="4" w:space="0" w:color="000000"/>
              <w:bottom w:val="dashed" w:sz="4" w:space="0" w:color="000000"/>
              <w:right w:val="single" w:sz="4" w:space="0" w:color="000000"/>
            </w:tcBorders>
            <w:vAlign w:val="bottom"/>
          </w:tcPr>
          <w:p w14:paraId="70E1EF92" w14:textId="77777777" w:rsidR="007A1AF0" w:rsidRDefault="00000000">
            <w:pPr>
              <w:spacing w:after="0" w:line="259" w:lineRule="auto"/>
              <w:ind w:left="0" w:right="4" w:firstLine="0"/>
              <w:jc w:val="right"/>
            </w:pPr>
            <w:r>
              <w:rPr>
                <w:sz w:val="16"/>
              </w:rPr>
              <w:t xml:space="preserve"> </w:t>
            </w:r>
          </w:p>
        </w:tc>
        <w:tc>
          <w:tcPr>
            <w:tcW w:w="1222" w:type="dxa"/>
            <w:tcBorders>
              <w:top w:val="dashed" w:sz="4" w:space="0" w:color="000000"/>
              <w:left w:val="single" w:sz="4" w:space="0" w:color="000000"/>
              <w:bottom w:val="dashed" w:sz="4" w:space="0" w:color="000000"/>
              <w:right w:val="single" w:sz="4" w:space="0" w:color="000000"/>
            </w:tcBorders>
            <w:vAlign w:val="bottom"/>
          </w:tcPr>
          <w:p w14:paraId="26B0B764" w14:textId="77777777" w:rsidR="007A1AF0" w:rsidRDefault="00000000">
            <w:pPr>
              <w:spacing w:after="0" w:line="259" w:lineRule="auto"/>
              <w:ind w:left="0" w:right="4" w:firstLine="0"/>
              <w:jc w:val="right"/>
            </w:pPr>
            <w:r>
              <w:rPr>
                <w:sz w:val="16"/>
              </w:rPr>
              <w:t xml:space="preserve"> </w:t>
            </w:r>
          </w:p>
        </w:tc>
        <w:tc>
          <w:tcPr>
            <w:tcW w:w="1290" w:type="dxa"/>
            <w:tcBorders>
              <w:top w:val="dashed" w:sz="4" w:space="0" w:color="000000"/>
              <w:left w:val="single" w:sz="4" w:space="0" w:color="000000"/>
              <w:bottom w:val="dashed" w:sz="4" w:space="0" w:color="000000"/>
              <w:right w:val="single" w:sz="4" w:space="0" w:color="000000"/>
            </w:tcBorders>
            <w:vAlign w:val="bottom"/>
          </w:tcPr>
          <w:p w14:paraId="64783AD6" w14:textId="77777777" w:rsidR="007A1AF0" w:rsidRDefault="00000000">
            <w:pPr>
              <w:spacing w:after="0" w:line="259" w:lineRule="auto"/>
              <w:ind w:left="0" w:right="0" w:firstLine="0"/>
              <w:jc w:val="right"/>
            </w:pPr>
            <w:r>
              <w:rPr>
                <w:sz w:val="16"/>
              </w:rPr>
              <w:t xml:space="preserve"> </w:t>
            </w:r>
          </w:p>
        </w:tc>
      </w:tr>
      <w:tr w:rsidR="007A1AF0" w14:paraId="7B67DB9E" w14:textId="77777777">
        <w:trPr>
          <w:trHeight w:val="264"/>
        </w:trPr>
        <w:tc>
          <w:tcPr>
            <w:tcW w:w="3728" w:type="dxa"/>
            <w:tcBorders>
              <w:top w:val="dashed" w:sz="4" w:space="0" w:color="000000"/>
              <w:left w:val="single" w:sz="4" w:space="0" w:color="000000"/>
              <w:bottom w:val="dashed" w:sz="4" w:space="0" w:color="000000"/>
              <w:right w:val="single" w:sz="4" w:space="0" w:color="000000"/>
            </w:tcBorders>
            <w:vAlign w:val="bottom"/>
          </w:tcPr>
          <w:p w14:paraId="1456C339" w14:textId="77777777" w:rsidR="007A1AF0" w:rsidRDefault="00000000">
            <w:pPr>
              <w:spacing w:after="0" w:line="259" w:lineRule="auto"/>
              <w:ind w:left="154" w:right="0" w:firstLine="0"/>
              <w:jc w:val="left"/>
            </w:pPr>
            <w:r>
              <w:rPr>
                <w:b/>
                <w:sz w:val="16"/>
              </w:rPr>
              <w:t xml:space="preserve">TERRENOS Y CONSTRUCCIONES NETO </w:t>
            </w:r>
          </w:p>
        </w:tc>
        <w:tc>
          <w:tcPr>
            <w:tcW w:w="1293" w:type="dxa"/>
            <w:tcBorders>
              <w:top w:val="dashed" w:sz="4" w:space="0" w:color="000000"/>
              <w:left w:val="single" w:sz="4" w:space="0" w:color="000000"/>
              <w:bottom w:val="dashed" w:sz="4" w:space="0" w:color="000000"/>
              <w:right w:val="single" w:sz="4" w:space="0" w:color="000000"/>
            </w:tcBorders>
            <w:vAlign w:val="bottom"/>
          </w:tcPr>
          <w:p w14:paraId="5F8C0D17" w14:textId="77777777" w:rsidR="007A1AF0" w:rsidRDefault="00000000">
            <w:pPr>
              <w:spacing w:after="0" w:line="259" w:lineRule="auto"/>
              <w:ind w:left="0" w:right="3" w:firstLine="0"/>
              <w:jc w:val="right"/>
            </w:pPr>
            <w:r>
              <w:rPr>
                <w:b/>
                <w:sz w:val="16"/>
              </w:rPr>
              <w:t xml:space="preserve"> </w:t>
            </w:r>
          </w:p>
        </w:tc>
        <w:tc>
          <w:tcPr>
            <w:tcW w:w="1034" w:type="dxa"/>
            <w:tcBorders>
              <w:top w:val="dashed" w:sz="4" w:space="0" w:color="000000"/>
              <w:left w:val="single" w:sz="4" w:space="0" w:color="000000"/>
              <w:bottom w:val="dashed" w:sz="4" w:space="0" w:color="000000"/>
              <w:right w:val="single" w:sz="4" w:space="0" w:color="000000"/>
            </w:tcBorders>
            <w:vAlign w:val="bottom"/>
          </w:tcPr>
          <w:p w14:paraId="1ADF0BB7" w14:textId="77777777" w:rsidR="007A1AF0" w:rsidRDefault="00000000">
            <w:pPr>
              <w:spacing w:after="0" w:line="259" w:lineRule="auto"/>
              <w:ind w:left="0" w:right="3" w:firstLine="0"/>
              <w:jc w:val="right"/>
            </w:pPr>
            <w:r>
              <w:rPr>
                <w:b/>
                <w:sz w:val="16"/>
              </w:rPr>
              <w:t xml:space="preserve"> </w:t>
            </w:r>
          </w:p>
        </w:tc>
        <w:tc>
          <w:tcPr>
            <w:tcW w:w="1102" w:type="dxa"/>
            <w:tcBorders>
              <w:top w:val="dashed" w:sz="4" w:space="0" w:color="000000"/>
              <w:left w:val="single" w:sz="4" w:space="0" w:color="000000"/>
              <w:bottom w:val="dashed" w:sz="4" w:space="0" w:color="000000"/>
              <w:right w:val="single" w:sz="4" w:space="0" w:color="000000"/>
            </w:tcBorders>
            <w:vAlign w:val="bottom"/>
          </w:tcPr>
          <w:p w14:paraId="79D13595" w14:textId="77777777" w:rsidR="007A1AF0" w:rsidRDefault="00000000">
            <w:pPr>
              <w:spacing w:after="0" w:line="259" w:lineRule="auto"/>
              <w:ind w:left="0" w:right="5" w:firstLine="0"/>
              <w:jc w:val="right"/>
            </w:pPr>
            <w:r>
              <w:rPr>
                <w:b/>
                <w:sz w:val="16"/>
              </w:rPr>
              <w:t xml:space="preserve"> </w:t>
            </w:r>
          </w:p>
        </w:tc>
        <w:tc>
          <w:tcPr>
            <w:tcW w:w="1222" w:type="dxa"/>
            <w:tcBorders>
              <w:top w:val="dashed" w:sz="4" w:space="0" w:color="000000"/>
              <w:left w:val="single" w:sz="4" w:space="0" w:color="000000"/>
              <w:bottom w:val="dashed" w:sz="4" w:space="0" w:color="000000"/>
              <w:right w:val="single" w:sz="4" w:space="0" w:color="000000"/>
            </w:tcBorders>
            <w:vAlign w:val="bottom"/>
          </w:tcPr>
          <w:p w14:paraId="6A01879E" w14:textId="77777777" w:rsidR="007A1AF0" w:rsidRDefault="00000000">
            <w:pPr>
              <w:spacing w:after="0" w:line="259" w:lineRule="auto"/>
              <w:ind w:left="0" w:right="5" w:firstLine="0"/>
              <w:jc w:val="right"/>
            </w:pPr>
            <w:r>
              <w:rPr>
                <w:b/>
                <w:sz w:val="16"/>
              </w:rPr>
              <w:t xml:space="preserve"> </w:t>
            </w:r>
          </w:p>
        </w:tc>
        <w:tc>
          <w:tcPr>
            <w:tcW w:w="1290" w:type="dxa"/>
            <w:tcBorders>
              <w:top w:val="dashed" w:sz="4" w:space="0" w:color="000000"/>
              <w:left w:val="single" w:sz="4" w:space="0" w:color="000000"/>
              <w:bottom w:val="dashed" w:sz="4" w:space="0" w:color="000000"/>
              <w:right w:val="single" w:sz="4" w:space="0" w:color="000000"/>
            </w:tcBorders>
            <w:vAlign w:val="bottom"/>
          </w:tcPr>
          <w:p w14:paraId="57BCA737" w14:textId="77777777" w:rsidR="007A1AF0" w:rsidRDefault="00000000">
            <w:pPr>
              <w:spacing w:after="0" w:line="259" w:lineRule="auto"/>
              <w:ind w:left="0" w:right="2" w:firstLine="0"/>
              <w:jc w:val="right"/>
            </w:pPr>
            <w:r>
              <w:rPr>
                <w:b/>
                <w:sz w:val="16"/>
              </w:rPr>
              <w:t xml:space="preserve"> </w:t>
            </w:r>
          </w:p>
        </w:tc>
      </w:tr>
      <w:tr w:rsidR="007A1AF0" w14:paraId="4D8338FA" w14:textId="77777777">
        <w:trPr>
          <w:trHeight w:val="264"/>
        </w:trPr>
        <w:tc>
          <w:tcPr>
            <w:tcW w:w="3728" w:type="dxa"/>
            <w:tcBorders>
              <w:top w:val="dashed" w:sz="4" w:space="0" w:color="000000"/>
              <w:left w:val="single" w:sz="4" w:space="0" w:color="000000"/>
              <w:bottom w:val="dashed" w:sz="4" w:space="0" w:color="000000"/>
              <w:right w:val="single" w:sz="4" w:space="0" w:color="000000"/>
            </w:tcBorders>
            <w:vAlign w:val="bottom"/>
          </w:tcPr>
          <w:p w14:paraId="5A613927" w14:textId="77777777" w:rsidR="007A1AF0" w:rsidRDefault="00000000">
            <w:pPr>
              <w:spacing w:after="0" w:line="259" w:lineRule="auto"/>
              <w:ind w:left="0" w:right="0" w:firstLine="0"/>
              <w:jc w:val="left"/>
            </w:pPr>
            <w:r>
              <w:rPr>
                <w:sz w:val="16"/>
              </w:rPr>
              <w:t xml:space="preserve">Inst. Técnicas y Otros Inmov. Material </w:t>
            </w:r>
          </w:p>
        </w:tc>
        <w:tc>
          <w:tcPr>
            <w:tcW w:w="1293" w:type="dxa"/>
            <w:tcBorders>
              <w:top w:val="dashed" w:sz="4" w:space="0" w:color="000000"/>
              <w:left w:val="single" w:sz="4" w:space="0" w:color="000000"/>
              <w:bottom w:val="dashed" w:sz="4" w:space="0" w:color="000000"/>
              <w:right w:val="single" w:sz="4" w:space="0" w:color="000000"/>
            </w:tcBorders>
            <w:vAlign w:val="bottom"/>
          </w:tcPr>
          <w:p w14:paraId="5EDA77A4" w14:textId="77777777" w:rsidR="007A1AF0" w:rsidRDefault="00000000">
            <w:pPr>
              <w:spacing w:after="0" w:line="259" w:lineRule="auto"/>
              <w:ind w:left="0" w:right="1" w:firstLine="0"/>
              <w:jc w:val="right"/>
            </w:pPr>
            <w:r>
              <w:rPr>
                <w:sz w:val="16"/>
              </w:rPr>
              <w:t xml:space="preserve"> </w:t>
            </w:r>
          </w:p>
        </w:tc>
        <w:tc>
          <w:tcPr>
            <w:tcW w:w="1034" w:type="dxa"/>
            <w:tcBorders>
              <w:top w:val="dashed" w:sz="4" w:space="0" w:color="000000"/>
              <w:left w:val="single" w:sz="4" w:space="0" w:color="000000"/>
              <w:bottom w:val="dashed" w:sz="4" w:space="0" w:color="000000"/>
              <w:right w:val="single" w:sz="4" w:space="0" w:color="000000"/>
            </w:tcBorders>
            <w:vAlign w:val="bottom"/>
          </w:tcPr>
          <w:p w14:paraId="7E2CACAF" w14:textId="77777777" w:rsidR="007A1AF0" w:rsidRDefault="00000000">
            <w:pPr>
              <w:spacing w:after="0" w:line="259" w:lineRule="auto"/>
              <w:ind w:left="0" w:right="1" w:firstLine="0"/>
              <w:jc w:val="right"/>
            </w:pPr>
            <w:r>
              <w:rPr>
                <w:sz w:val="16"/>
              </w:rPr>
              <w:t xml:space="preserve"> </w:t>
            </w:r>
          </w:p>
        </w:tc>
        <w:tc>
          <w:tcPr>
            <w:tcW w:w="1102" w:type="dxa"/>
            <w:tcBorders>
              <w:top w:val="dashed" w:sz="4" w:space="0" w:color="000000"/>
              <w:left w:val="single" w:sz="4" w:space="0" w:color="000000"/>
              <w:bottom w:val="dashed" w:sz="4" w:space="0" w:color="000000"/>
              <w:right w:val="single" w:sz="4" w:space="0" w:color="000000"/>
            </w:tcBorders>
            <w:vAlign w:val="bottom"/>
          </w:tcPr>
          <w:p w14:paraId="12E9BB2D" w14:textId="77777777" w:rsidR="007A1AF0" w:rsidRDefault="00000000">
            <w:pPr>
              <w:spacing w:after="0" w:line="259" w:lineRule="auto"/>
              <w:ind w:left="0" w:right="4" w:firstLine="0"/>
              <w:jc w:val="right"/>
            </w:pPr>
            <w:r>
              <w:rPr>
                <w:sz w:val="16"/>
              </w:rPr>
              <w:t xml:space="preserve"> </w:t>
            </w:r>
          </w:p>
        </w:tc>
        <w:tc>
          <w:tcPr>
            <w:tcW w:w="1222" w:type="dxa"/>
            <w:tcBorders>
              <w:top w:val="dashed" w:sz="4" w:space="0" w:color="000000"/>
              <w:left w:val="single" w:sz="4" w:space="0" w:color="000000"/>
              <w:bottom w:val="dashed" w:sz="4" w:space="0" w:color="000000"/>
              <w:right w:val="single" w:sz="4" w:space="0" w:color="000000"/>
            </w:tcBorders>
            <w:vAlign w:val="bottom"/>
          </w:tcPr>
          <w:p w14:paraId="2BBE5BBB" w14:textId="77777777" w:rsidR="007A1AF0" w:rsidRDefault="00000000">
            <w:pPr>
              <w:spacing w:after="0" w:line="259" w:lineRule="auto"/>
              <w:ind w:left="0" w:right="4" w:firstLine="0"/>
              <w:jc w:val="right"/>
            </w:pPr>
            <w:r>
              <w:rPr>
                <w:sz w:val="16"/>
              </w:rPr>
              <w:t xml:space="preserve"> </w:t>
            </w:r>
          </w:p>
        </w:tc>
        <w:tc>
          <w:tcPr>
            <w:tcW w:w="1290" w:type="dxa"/>
            <w:tcBorders>
              <w:top w:val="dashed" w:sz="4" w:space="0" w:color="000000"/>
              <w:left w:val="single" w:sz="4" w:space="0" w:color="000000"/>
              <w:bottom w:val="dashed" w:sz="4" w:space="0" w:color="000000"/>
              <w:right w:val="single" w:sz="4" w:space="0" w:color="000000"/>
            </w:tcBorders>
            <w:vAlign w:val="bottom"/>
          </w:tcPr>
          <w:p w14:paraId="40D1D91E" w14:textId="77777777" w:rsidR="007A1AF0" w:rsidRDefault="00000000">
            <w:pPr>
              <w:spacing w:after="0" w:line="259" w:lineRule="auto"/>
              <w:ind w:left="0" w:right="0" w:firstLine="0"/>
              <w:jc w:val="right"/>
            </w:pPr>
            <w:r>
              <w:rPr>
                <w:sz w:val="16"/>
              </w:rPr>
              <w:t xml:space="preserve"> </w:t>
            </w:r>
          </w:p>
        </w:tc>
      </w:tr>
      <w:tr w:rsidR="007A1AF0" w14:paraId="798A3491" w14:textId="77777777">
        <w:trPr>
          <w:trHeight w:val="394"/>
        </w:trPr>
        <w:tc>
          <w:tcPr>
            <w:tcW w:w="3728" w:type="dxa"/>
            <w:tcBorders>
              <w:top w:val="dashed" w:sz="4" w:space="0" w:color="000000"/>
              <w:left w:val="single" w:sz="4" w:space="0" w:color="000000"/>
              <w:bottom w:val="dashed" w:sz="4" w:space="0" w:color="000000"/>
              <w:right w:val="single" w:sz="4" w:space="0" w:color="000000"/>
            </w:tcBorders>
          </w:tcPr>
          <w:p w14:paraId="3E2DA9EF" w14:textId="77777777" w:rsidR="007A1AF0" w:rsidRDefault="00000000">
            <w:pPr>
              <w:spacing w:after="0" w:line="259" w:lineRule="auto"/>
              <w:ind w:left="0" w:right="0" w:firstLine="0"/>
            </w:pPr>
            <w:r>
              <w:rPr>
                <w:sz w:val="16"/>
              </w:rPr>
              <w:t>(</w:t>
            </w:r>
            <w:proofErr w:type="gramStart"/>
            <w:r>
              <w:rPr>
                <w:sz w:val="16"/>
              </w:rPr>
              <w:t>-)A.A.</w:t>
            </w:r>
            <w:proofErr w:type="gramEnd"/>
            <w:r>
              <w:rPr>
                <w:sz w:val="16"/>
              </w:rPr>
              <w:t xml:space="preserve"> Inst. Técnicas y Otro Inmovilizado </w:t>
            </w:r>
          </w:p>
          <w:p w14:paraId="78DD0ADD" w14:textId="77777777" w:rsidR="007A1AF0" w:rsidRDefault="00000000">
            <w:pPr>
              <w:spacing w:after="0" w:line="259" w:lineRule="auto"/>
              <w:ind w:left="0" w:right="0" w:firstLine="0"/>
              <w:jc w:val="left"/>
            </w:pPr>
            <w:r>
              <w:rPr>
                <w:sz w:val="16"/>
              </w:rPr>
              <w:t xml:space="preserve">Material </w:t>
            </w:r>
          </w:p>
        </w:tc>
        <w:tc>
          <w:tcPr>
            <w:tcW w:w="1293" w:type="dxa"/>
            <w:tcBorders>
              <w:top w:val="dashed" w:sz="4" w:space="0" w:color="000000"/>
              <w:left w:val="single" w:sz="4" w:space="0" w:color="000000"/>
              <w:bottom w:val="dashed" w:sz="4" w:space="0" w:color="000000"/>
              <w:right w:val="single" w:sz="4" w:space="0" w:color="000000"/>
            </w:tcBorders>
            <w:vAlign w:val="bottom"/>
          </w:tcPr>
          <w:p w14:paraId="52F6C6B5" w14:textId="77777777" w:rsidR="007A1AF0" w:rsidRDefault="00000000">
            <w:pPr>
              <w:spacing w:after="0" w:line="259" w:lineRule="auto"/>
              <w:ind w:left="0" w:right="1" w:firstLine="0"/>
              <w:jc w:val="right"/>
            </w:pPr>
            <w:r>
              <w:rPr>
                <w:sz w:val="16"/>
              </w:rPr>
              <w:t xml:space="preserve"> </w:t>
            </w:r>
          </w:p>
        </w:tc>
        <w:tc>
          <w:tcPr>
            <w:tcW w:w="1034" w:type="dxa"/>
            <w:tcBorders>
              <w:top w:val="dashed" w:sz="4" w:space="0" w:color="000000"/>
              <w:left w:val="single" w:sz="4" w:space="0" w:color="000000"/>
              <w:bottom w:val="dashed" w:sz="4" w:space="0" w:color="000000"/>
              <w:right w:val="single" w:sz="4" w:space="0" w:color="000000"/>
            </w:tcBorders>
            <w:vAlign w:val="bottom"/>
          </w:tcPr>
          <w:p w14:paraId="6031E27F" w14:textId="77777777" w:rsidR="007A1AF0" w:rsidRDefault="00000000">
            <w:pPr>
              <w:spacing w:after="0" w:line="259" w:lineRule="auto"/>
              <w:ind w:left="0" w:right="1" w:firstLine="0"/>
              <w:jc w:val="right"/>
            </w:pPr>
            <w:r>
              <w:rPr>
                <w:sz w:val="16"/>
              </w:rPr>
              <w:t xml:space="preserve"> </w:t>
            </w:r>
          </w:p>
        </w:tc>
        <w:tc>
          <w:tcPr>
            <w:tcW w:w="1102" w:type="dxa"/>
            <w:tcBorders>
              <w:top w:val="dashed" w:sz="4" w:space="0" w:color="000000"/>
              <w:left w:val="single" w:sz="4" w:space="0" w:color="000000"/>
              <w:bottom w:val="dashed" w:sz="4" w:space="0" w:color="000000"/>
              <w:right w:val="single" w:sz="4" w:space="0" w:color="000000"/>
            </w:tcBorders>
            <w:vAlign w:val="bottom"/>
          </w:tcPr>
          <w:p w14:paraId="74CB0CAF" w14:textId="77777777" w:rsidR="007A1AF0" w:rsidRDefault="00000000">
            <w:pPr>
              <w:spacing w:after="0" w:line="259" w:lineRule="auto"/>
              <w:ind w:left="0" w:right="4" w:firstLine="0"/>
              <w:jc w:val="right"/>
            </w:pPr>
            <w:r>
              <w:rPr>
                <w:sz w:val="16"/>
              </w:rPr>
              <w:t xml:space="preserve"> </w:t>
            </w:r>
          </w:p>
        </w:tc>
        <w:tc>
          <w:tcPr>
            <w:tcW w:w="1222" w:type="dxa"/>
            <w:tcBorders>
              <w:top w:val="dashed" w:sz="4" w:space="0" w:color="000000"/>
              <w:left w:val="single" w:sz="4" w:space="0" w:color="000000"/>
              <w:bottom w:val="dashed" w:sz="4" w:space="0" w:color="000000"/>
              <w:right w:val="single" w:sz="4" w:space="0" w:color="000000"/>
            </w:tcBorders>
            <w:vAlign w:val="bottom"/>
          </w:tcPr>
          <w:p w14:paraId="2CB27AA7" w14:textId="77777777" w:rsidR="007A1AF0" w:rsidRDefault="00000000">
            <w:pPr>
              <w:spacing w:after="0" w:line="259" w:lineRule="auto"/>
              <w:ind w:left="0" w:right="4" w:firstLine="0"/>
              <w:jc w:val="right"/>
            </w:pPr>
            <w:r>
              <w:rPr>
                <w:sz w:val="16"/>
              </w:rPr>
              <w:t xml:space="preserve"> </w:t>
            </w:r>
          </w:p>
        </w:tc>
        <w:tc>
          <w:tcPr>
            <w:tcW w:w="1290" w:type="dxa"/>
            <w:tcBorders>
              <w:top w:val="dashed" w:sz="4" w:space="0" w:color="000000"/>
              <w:left w:val="single" w:sz="4" w:space="0" w:color="000000"/>
              <w:bottom w:val="dashed" w:sz="4" w:space="0" w:color="000000"/>
              <w:right w:val="single" w:sz="4" w:space="0" w:color="000000"/>
            </w:tcBorders>
            <w:vAlign w:val="bottom"/>
          </w:tcPr>
          <w:p w14:paraId="561833DB" w14:textId="77777777" w:rsidR="007A1AF0" w:rsidRDefault="00000000">
            <w:pPr>
              <w:spacing w:after="0" w:line="259" w:lineRule="auto"/>
              <w:ind w:left="0" w:right="0" w:firstLine="0"/>
              <w:jc w:val="right"/>
            </w:pPr>
            <w:r>
              <w:rPr>
                <w:sz w:val="16"/>
              </w:rPr>
              <w:t xml:space="preserve"> </w:t>
            </w:r>
          </w:p>
        </w:tc>
      </w:tr>
      <w:tr w:rsidR="007A1AF0" w14:paraId="4A00A373" w14:textId="77777777">
        <w:trPr>
          <w:trHeight w:val="394"/>
        </w:trPr>
        <w:tc>
          <w:tcPr>
            <w:tcW w:w="3728" w:type="dxa"/>
            <w:tcBorders>
              <w:top w:val="dashed" w:sz="4" w:space="0" w:color="000000"/>
              <w:left w:val="single" w:sz="4" w:space="0" w:color="000000"/>
              <w:bottom w:val="dashed" w:sz="4" w:space="0" w:color="000000"/>
              <w:right w:val="single" w:sz="4" w:space="0" w:color="000000"/>
            </w:tcBorders>
          </w:tcPr>
          <w:p w14:paraId="460FA0FA" w14:textId="77777777" w:rsidR="007A1AF0" w:rsidRDefault="00000000">
            <w:pPr>
              <w:spacing w:after="0" w:line="259" w:lineRule="auto"/>
              <w:ind w:left="34" w:right="59" w:firstLine="0"/>
              <w:jc w:val="right"/>
            </w:pPr>
            <w:r>
              <w:rPr>
                <w:b/>
                <w:sz w:val="16"/>
              </w:rPr>
              <w:t xml:space="preserve">INSTAL.TÉC. Y OTRO INMOV.MAT. NETO </w:t>
            </w:r>
          </w:p>
        </w:tc>
        <w:tc>
          <w:tcPr>
            <w:tcW w:w="1293" w:type="dxa"/>
            <w:tcBorders>
              <w:top w:val="dashed" w:sz="4" w:space="0" w:color="000000"/>
              <w:left w:val="single" w:sz="4" w:space="0" w:color="000000"/>
              <w:bottom w:val="dashed" w:sz="4" w:space="0" w:color="000000"/>
              <w:right w:val="single" w:sz="4" w:space="0" w:color="000000"/>
            </w:tcBorders>
            <w:vAlign w:val="bottom"/>
          </w:tcPr>
          <w:p w14:paraId="609F6BDD" w14:textId="77777777" w:rsidR="007A1AF0" w:rsidRDefault="00000000">
            <w:pPr>
              <w:spacing w:after="0" w:line="259" w:lineRule="auto"/>
              <w:ind w:left="0" w:right="3" w:firstLine="0"/>
              <w:jc w:val="right"/>
            </w:pPr>
            <w:r>
              <w:rPr>
                <w:b/>
                <w:sz w:val="16"/>
              </w:rPr>
              <w:t xml:space="preserve"> </w:t>
            </w:r>
          </w:p>
        </w:tc>
        <w:tc>
          <w:tcPr>
            <w:tcW w:w="1034" w:type="dxa"/>
            <w:tcBorders>
              <w:top w:val="dashed" w:sz="4" w:space="0" w:color="000000"/>
              <w:left w:val="single" w:sz="4" w:space="0" w:color="000000"/>
              <w:bottom w:val="dashed" w:sz="4" w:space="0" w:color="000000"/>
              <w:right w:val="single" w:sz="4" w:space="0" w:color="000000"/>
            </w:tcBorders>
            <w:vAlign w:val="bottom"/>
          </w:tcPr>
          <w:p w14:paraId="5EF9DD57" w14:textId="77777777" w:rsidR="007A1AF0" w:rsidRDefault="00000000">
            <w:pPr>
              <w:spacing w:after="0" w:line="259" w:lineRule="auto"/>
              <w:ind w:left="0" w:right="3" w:firstLine="0"/>
              <w:jc w:val="right"/>
            </w:pPr>
            <w:r>
              <w:rPr>
                <w:b/>
                <w:sz w:val="16"/>
              </w:rPr>
              <w:t xml:space="preserve"> </w:t>
            </w:r>
          </w:p>
        </w:tc>
        <w:tc>
          <w:tcPr>
            <w:tcW w:w="1102" w:type="dxa"/>
            <w:tcBorders>
              <w:top w:val="dashed" w:sz="4" w:space="0" w:color="000000"/>
              <w:left w:val="single" w:sz="4" w:space="0" w:color="000000"/>
              <w:bottom w:val="dashed" w:sz="4" w:space="0" w:color="000000"/>
              <w:right w:val="single" w:sz="4" w:space="0" w:color="000000"/>
            </w:tcBorders>
            <w:vAlign w:val="bottom"/>
          </w:tcPr>
          <w:p w14:paraId="32AD4D90" w14:textId="77777777" w:rsidR="007A1AF0" w:rsidRDefault="00000000">
            <w:pPr>
              <w:spacing w:after="0" w:line="259" w:lineRule="auto"/>
              <w:ind w:left="0" w:right="5" w:firstLine="0"/>
              <w:jc w:val="right"/>
            </w:pPr>
            <w:r>
              <w:rPr>
                <w:b/>
                <w:sz w:val="16"/>
              </w:rPr>
              <w:t xml:space="preserve"> </w:t>
            </w:r>
          </w:p>
        </w:tc>
        <w:tc>
          <w:tcPr>
            <w:tcW w:w="1222" w:type="dxa"/>
            <w:tcBorders>
              <w:top w:val="dashed" w:sz="4" w:space="0" w:color="000000"/>
              <w:left w:val="single" w:sz="4" w:space="0" w:color="000000"/>
              <w:bottom w:val="dashed" w:sz="4" w:space="0" w:color="000000"/>
              <w:right w:val="single" w:sz="4" w:space="0" w:color="000000"/>
            </w:tcBorders>
            <w:vAlign w:val="bottom"/>
          </w:tcPr>
          <w:p w14:paraId="3D8569ED" w14:textId="77777777" w:rsidR="007A1AF0" w:rsidRDefault="00000000">
            <w:pPr>
              <w:spacing w:after="0" w:line="259" w:lineRule="auto"/>
              <w:ind w:left="0" w:right="5" w:firstLine="0"/>
              <w:jc w:val="right"/>
            </w:pPr>
            <w:r>
              <w:rPr>
                <w:b/>
                <w:sz w:val="16"/>
              </w:rPr>
              <w:t xml:space="preserve"> </w:t>
            </w:r>
          </w:p>
        </w:tc>
        <w:tc>
          <w:tcPr>
            <w:tcW w:w="1290" w:type="dxa"/>
            <w:tcBorders>
              <w:top w:val="dashed" w:sz="4" w:space="0" w:color="000000"/>
              <w:left w:val="single" w:sz="4" w:space="0" w:color="000000"/>
              <w:bottom w:val="dashed" w:sz="4" w:space="0" w:color="000000"/>
              <w:right w:val="single" w:sz="4" w:space="0" w:color="000000"/>
            </w:tcBorders>
            <w:vAlign w:val="bottom"/>
          </w:tcPr>
          <w:p w14:paraId="423D700E" w14:textId="77777777" w:rsidR="007A1AF0" w:rsidRDefault="00000000">
            <w:pPr>
              <w:spacing w:after="0" w:line="259" w:lineRule="auto"/>
              <w:ind w:left="0" w:right="2" w:firstLine="0"/>
              <w:jc w:val="right"/>
            </w:pPr>
            <w:r>
              <w:rPr>
                <w:b/>
                <w:sz w:val="16"/>
              </w:rPr>
              <w:t xml:space="preserve"> </w:t>
            </w:r>
          </w:p>
        </w:tc>
      </w:tr>
      <w:tr w:rsidR="007A1AF0" w14:paraId="17326850" w14:textId="77777777">
        <w:trPr>
          <w:trHeight w:val="264"/>
        </w:trPr>
        <w:tc>
          <w:tcPr>
            <w:tcW w:w="3728" w:type="dxa"/>
            <w:tcBorders>
              <w:top w:val="dashed" w:sz="4" w:space="0" w:color="000000"/>
              <w:left w:val="single" w:sz="4" w:space="0" w:color="000000"/>
              <w:bottom w:val="single" w:sz="4" w:space="0" w:color="000000"/>
              <w:right w:val="single" w:sz="4" w:space="0" w:color="000000"/>
            </w:tcBorders>
            <w:vAlign w:val="bottom"/>
          </w:tcPr>
          <w:p w14:paraId="158B4EDE" w14:textId="77777777" w:rsidR="007A1AF0" w:rsidRDefault="00000000">
            <w:pPr>
              <w:spacing w:after="0" w:line="259" w:lineRule="auto"/>
              <w:ind w:left="0" w:right="61" w:firstLine="0"/>
              <w:jc w:val="right"/>
            </w:pPr>
            <w:r>
              <w:rPr>
                <w:b/>
                <w:sz w:val="16"/>
              </w:rPr>
              <w:t xml:space="preserve">INMOVILIZADO EN CURSO </w:t>
            </w:r>
          </w:p>
        </w:tc>
        <w:tc>
          <w:tcPr>
            <w:tcW w:w="1293" w:type="dxa"/>
            <w:tcBorders>
              <w:top w:val="dashed" w:sz="4" w:space="0" w:color="000000"/>
              <w:left w:val="single" w:sz="4" w:space="0" w:color="000000"/>
              <w:bottom w:val="single" w:sz="4" w:space="0" w:color="000000"/>
              <w:right w:val="single" w:sz="4" w:space="0" w:color="000000"/>
            </w:tcBorders>
            <w:vAlign w:val="bottom"/>
          </w:tcPr>
          <w:p w14:paraId="1C5D5731" w14:textId="77777777" w:rsidR="007A1AF0" w:rsidRDefault="00000000">
            <w:pPr>
              <w:spacing w:after="0" w:line="259" w:lineRule="auto"/>
              <w:ind w:left="0" w:right="3" w:firstLine="0"/>
              <w:jc w:val="right"/>
            </w:pPr>
            <w:r>
              <w:rPr>
                <w:b/>
                <w:sz w:val="16"/>
              </w:rPr>
              <w:t xml:space="preserve"> </w:t>
            </w:r>
          </w:p>
        </w:tc>
        <w:tc>
          <w:tcPr>
            <w:tcW w:w="1034" w:type="dxa"/>
            <w:tcBorders>
              <w:top w:val="dashed" w:sz="4" w:space="0" w:color="000000"/>
              <w:left w:val="single" w:sz="4" w:space="0" w:color="000000"/>
              <w:bottom w:val="single" w:sz="4" w:space="0" w:color="000000"/>
              <w:right w:val="single" w:sz="4" w:space="0" w:color="000000"/>
            </w:tcBorders>
            <w:vAlign w:val="bottom"/>
          </w:tcPr>
          <w:p w14:paraId="43E6C3A6" w14:textId="77777777" w:rsidR="007A1AF0" w:rsidRDefault="00000000">
            <w:pPr>
              <w:spacing w:after="0" w:line="259" w:lineRule="auto"/>
              <w:ind w:left="0" w:right="3" w:firstLine="0"/>
              <w:jc w:val="right"/>
            </w:pPr>
            <w:r>
              <w:rPr>
                <w:b/>
                <w:sz w:val="16"/>
              </w:rPr>
              <w:t xml:space="preserve"> </w:t>
            </w:r>
          </w:p>
        </w:tc>
        <w:tc>
          <w:tcPr>
            <w:tcW w:w="1102" w:type="dxa"/>
            <w:tcBorders>
              <w:top w:val="dashed" w:sz="4" w:space="0" w:color="000000"/>
              <w:left w:val="single" w:sz="4" w:space="0" w:color="000000"/>
              <w:bottom w:val="single" w:sz="4" w:space="0" w:color="000000"/>
              <w:right w:val="single" w:sz="4" w:space="0" w:color="000000"/>
            </w:tcBorders>
            <w:vAlign w:val="bottom"/>
          </w:tcPr>
          <w:p w14:paraId="06EC90C6" w14:textId="77777777" w:rsidR="007A1AF0" w:rsidRDefault="00000000">
            <w:pPr>
              <w:spacing w:after="0" w:line="259" w:lineRule="auto"/>
              <w:ind w:left="0" w:right="5" w:firstLine="0"/>
              <w:jc w:val="right"/>
            </w:pPr>
            <w:r>
              <w:rPr>
                <w:b/>
                <w:sz w:val="16"/>
              </w:rPr>
              <w:t xml:space="preserve"> </w:t>
            </w:r>
          </w:p>
        </w:tc>
        <w:tc>
          <w:tcPr>
            <w:tcW w:w="1222" w:type="dxa"/>
            <w:tcBorders>
              <w:top w:val="dashed" w:sz="4" w:space="0" w:color="000000"/>
              <w:left w:val="single" w:sz="4" w:space="0" w:color="000000"/>
              <w:bottom w:val="single" w:sz="4" w:space="0" w:color="000000"/>
              <w:right w:val="single" w:sz="4" w:space="0" w:color="000000"/>
            </w:tcBorders>
            <w:vAlign w:val="bottom"/>
          </w:tcPr>
          <w:p w14:paraId="3C7AAAC3" w14:textId="77777777" w:rsidR="007A1AF0" w:rsidRDefault="00000000">
            <w:pPr>
              <w:spacing w:after="0" w:line="259" w:lineRule="auto"/>
              <w:ind w:left="0" w:right="5" w:firstLine="0"/>
              <w:jc w:val="right"/>
            </w:pPr>
            <w:r>
              <w:rPr>
                <w:b/>
                <w:sz w:val="16"/>
              </w:rPr>
              <w:t xml:space="preserve"> </w:t>
            </w:r>
          </w:p>
        </w:tc>
        <w:tc>
          <w:tcPr>
            <w:tcW w:w="1290" w:type="dxa"/>
            <w:tcBorders>
              <w:top w:val="dashed" w:sz="4" w:space="0" w:color="000000"/>
              <w:left w:val="single" w:sz="4" w:space="0" w:color="000000"/>
              <w:bottom w:val="single" w:sz="4" w:space="0" w:color="000000"/>
              <w:right w:val="single" w:sz="4" w:space="0" w:color="000000"/>
            </w:tcBorders>
            <w:vAlign w:val="bottom"/>
          </w:tcPr>
          <w:p w14:paraId="48F5C279" w14:textId="77777777" w:rsidR="007A1AF0" w:rsidRDefault="00000000">
            <w:pPr>
              <w:spacing w:after="0" w:line="259" w:lineRule="auto"/>
              <w:ind w:left="0" w:right="2" w:firstLine="0"/>
              <w:jc w:val="right"/>
            </w:pPr>
            <w:r>
              <w:rPr>
                <w:b/>
                <w:sz w:val="16"/>
              </w:rPr>
              <w:t xml:space="preserve"> </w:t>
            </w:r>
          </w:p>
        </w:tc>
      </w:tr>
      <w:tr w:rsidR="007A1AF0" w14:paraId="1E6DF4BA" w14:textId="77777777">
        <w:trPr>
          <w:trHeight w:val="264"/>
        </w:trPr>
        <w:tc>
          <w:tcPr>
            <w:tcW w:w="3728" w:type="dxa"/>
            <w:tcBorders>
              <w:top w:val="single" w:sz="4" w:space="0" w:color="000000"/>
              <w:left w:val="single" w:sz="4" w:space="0" w:color="000000"/>
              <w:bottom w:val="single" w:sz="4" w:space="0" w:color="000000"/>
              <w:right w:val="single" w:sz="4" w:space="0" w:color="000000"/>
            </w:tcBorders>
            <w:vAlign w:val="bottom"/>
          </w:tcPr>
          <w:p w14:paraId="03D87C10" w14:textId="77777777" w:rsidR="007A1AF0" w:rsidRDefault="00000000">
            <w:pPr>
              <w:spacing w:after="0" w:line="259" w:lineRule="auto"/>
              <w:ind w:left="0" w:right="61" w:firstLine="0"/>
              <w:jc w:val="right"/>
            </w:pPr>
            <w:r>
              <w:rPr>
                <w:b/>
                <w:sz w:val="16"/>
              </w:rPr>
              <w:t xml:space="preserve">TOTALES </w:t>
            </w:r>
          </w:p>
        </w:tc>
        <w:tc>
          <w:tcPr>
            <w:tcW w:w="1293" w:type="dxa"/>
            <w:tcBorders>
              <w:top w:val="single" w:sz="4" w:space="0" w:color="000000"/>
              <w:left w:val="single" w:sz="4" w:space="0" w:color="000000"/>
              <w:bottom w:val="single" w:sz="4" w:space="0" w:color="000000"/>
              <w:right w:val="single" w:sz="4" w:space="0" w:color="000000"/>
            </w:tcBorders>
            <w:vAlign w:val="bottom"/>
          </w:tcPr>
          <w:p w14:paraId="231C31BA" w14:textId="77777777" w:rsidR="007A1AF0" w:rsidRDefault="00000000">
            <w:pPr>
              <w:spacing w:after="0" w:line="259" w:lineRule="auto"/>
              <w:ind w:left="0" w:right="60" w:firstLine="0"/>
              <w:jc w:val="right"/>
            </w:pPr>
            <w:r>
              <w:rPr>
                <w:b/>
                <w:sz w:val="16"/>
              </w:rPr>
              <w:t xml:space="preserve">89.278,46 </w:t>
            </w:r>
          </w:p>
        </w:tc>
        <w:tc>
          <w:tcPr>
            <w:tcW w:w="1034" w:type="dxa"/>
            <w:tcBorders>
              <w:top w:val="single" w:sz="4" w:space="0" w:color="000000"/>
              <w:left w:val="single" w:sz="4" w:space="0" w:color="000000"/>
              <w:bottom w:val="single" w:sz="4" w:space="0" w:color="000000"/>
              <w:right w:val="single" w:sz="4" w:space="0" w:color="000000"/>
            </w:tcBorders>
            <w:vAlign w:val="bottom"/>
          </w:tcPr>
          <w:p w14:paraId="0BAC8417" w14:textId="77777777" w:rsidR="007A1AF0" w:rsidRDefault="00000000">
            <w:pPr>
              <w:spacing w:after="0" w:line="259" w:lineRule="auto"/>
              <w:ind w:left="0" w:right="3" w:firstLine="0"/>
              <w:jc w:val="right"/>
            </w:pPr>
            <w:r>
              <w:rPr>
                <w:b/>
                <w:sz w:val="16"/>
              </w:rPr>
              <w:t xml:space="preserve"> </w:t>
            </w:r>
          </w:p>
        </w:tc>
        <w:tc>
          <w:tcPr>
            <w:tcW w:w="1102" w:type="dxa"/>
            <w:tcBorders>
              <w:top w:val="single" w:sz="4" w:space="0" w:color="000000"/>
              <w:left w:val="single" w:sz="4" w:space="0" w:color="000000"/>
              <w:bottom w:val="single" w:sz="4" w:space="0" w:color="000000"/>
              <w:right w:val="single" w:sz="4" w:space="0" w:color="000000"/>
            </w:tcBorders>
            <w:vAlign w:val="bottom"/>
          </w:tcPr>
          <w:p w14:paraId="74541FD3" w14:textId="77777777" w:rsidR="007A1AF0" w:rsidRDefault="00000000">
            <w:pPr>
              <w:spacing w:after="0" w:line="259" w:lineRule="auto"/>
              <w:ind w:left="0" w:right="5" w:firstLine="0"/>
              <w:jc w:val="right"/>
            </w:pPr>
            <w:r>
              <w:rPr>
                <w:b/>
                <w:sz w:val="16"/>
              </w:rPr>
              <w:t xml:space="preserve"> </w:t>
            </w:r>
          </w:p>
        </w:tc>
        <w:tc>
          <w:tcPr>
            <w:tcW w:w="1222" w:type="dxa"/>
            <w:tcBorders>
              <w:top w:val="single" w:sz="4" w:space="0" w:color="000000"/>
              <w:left w:val="single" w:sz="4" w:space="0" w:color="000000"/>
              <w:bottom w:val="single" w:sz="4" w:space="0" w:color="000000"/>
              <w:right w:val="single" w:sz="4" w:space="0" w:color="000000"/>
            </w:tcBorders>
            <w:vAlign w:val="bottom"/>
          </w:tcPr>
          <w:p w14:paraId="5A55C7B4" w14:textId="77777777" w:rsidR="007A1AF0" w:rsidRDefault="00000000">
            <w:pPr>
              <w:spacing w:after="0" w:line="259" w:lineRule="auto"/>
              <w:ind w:left="0" w:right="5" w:firstLine="0"/>
              <w:jc w:val="right"/>
            </w:pPr>
            <w:r>
              <w:rPr>
                <w:b/>
                <w:sz w:val="16"/>
              </w:rPr>
              <w:t xml:space="preserve"> </w:t>
            </w:r>
          </w:p>
        </w:tc>
        <w:tc>
          <w:tcPr>
            <w:tcW w:w="1290" w:type="dxa"/>
            <w:tcBorders>
              <w:top w:val="single" w:sz="4" w:space="0" w:color="000000"/>
              <w:left w:val="single" w:sz="4" w:space="0" w:color="000000"/>
              <w:bottom w:val="single" w:sz="4" w:space="0" w:color="000000"/>
              <w:right w:val="single" w:sz="4" w:space="0" w:color="000000"/>
            </w:tcBorders>
            <w:vAlign w:val="bottom"/>
          </w:tcPr>
          <w:p w14:paraId="27DB2D84" w14:textId="77777777" w:rsidR="007A1AF0" w:rsidRDefault="00000000">
            <w:pPr>
              <w:spacing w:after="0" w:line="259" w:lineRule="auto"/>
              <w:ind w:left="116" w:right="0" w:firstLine="0"/>
              <w:jc w:val="left"/>
            </w:pPr>
            <w:r>
              <w:rPr>
                <w:b/>
                <w:sz w:val="16"/>
              </w:rPr>
              <w:t xml:space="preserve">100.412,97 </w:t>
            </w:r>
          </w:p>
        </w:tc>
      </w:tr>
    </w:tbl>
    <w:p w14:paraId="7B5239E4" w14:textId="77777777" w:rsidR="007A1AF0" w:rsidRDefault="00000000">
      <w:pPr>
        <w:spacing w:after="0" w:line="259" w:lineRule="auto"/>
        <w:ind w:left="0" w:right="0" w:firstLine="0"/>
        <w:jc w:val="left"/>
      </w:pPr>
      <w:r>
        <w:rPr>
          <w:rFonts w:ascii="Century Gothic" w:eastAsia="Century Gothic" w:hAnsi="Century Gothic" w:cs="Century Gothic"/>
        </w:rPr>
        <w:t xml:space="preserve"> </w:t>
      </w:r>
    </w:p>
    <w:p w14:paraId="1C83D41F" w14:textId="77777777" w:rsidR="007A1AF0" w:rsidRDefault="00000000">
      <w:pPr>
        <w:spacing w:after="0" w:line="259" w:lineRule="auto"/>
        <w:ind w:left="0" w:right="0" w:firstLine="0"/>
        <w:jc w:val="left"/>
      </w:pPr>
      <w:r>
        <w:rPr>
          <w:rFonts w:ascii="Century Gothic" w:eastAsia="Century Gothic" w:hAnsi="Century Gothic" w:cs="Century Gothic"/>
        </w:rPr>
        <w:t xml:space="preserve"> </w:t>
      </w:r>
    </w:p>
    <w:p w14:paraId="086D5925" w14:textId="77777777" w:rsidR="007A1AF0" w:rsidRDefault="00000000">
      <w:pPr>
        <w:spacing w:after="0" w:line="259" w:lineRule="auto"/>
        <w:ind w:left="0" w:right="0" w:firstLine="0"/>
        <w:jc w:val="left"/>
      </w:pPr>
      <w:r>
        <w:rPr>
          <w:rFonts w:ascii="Century Gothic" w:eastAsia="Century Gothic" w:hAnsi="Century Gothic" w:cs="Century Gothic"/>
        </w:rPr>
        <w:t xml:space="preserve"> </w:t>
      </w:r>
    </w:p>
    <w:p w14:paraId="6601968A" w14:textId="77777777" w:rsidR="007A1AF0" w:rsidRDefault="00000000">
      <w:pPr>
        <w:spacing w:after="0" w:line="259" w:lineRule="auto"/>
        <w:ind w:left="-5" w:right="0"/>
        <w:jc w:val="left"/>
      </w:pPr>
      <w:r>
        <w:rPr>
          <w:b/>
          <w:u w:val="single" w:color="000000"/>
        </w:rPr>
        <w:t>INVERSIONES INMOBILIARIAS:</w:t>
      </w:r>
      <w:r>
        <w:rPr>
          <w:b/>
        </w:rPr>
        <w:t xml:space="preserve"> </w:t>
      </w:r>
    </w:p>
    <w:p w14:paraId="65F90B84" w14:textId="77777777" w:rsidR="007A1AF0" w:rsidRDefault="00000000">
      <w:pPr>
        <w:spacing w:after="0" w:line="259" w:lineRule="auto"/>
        <w:ind w:left="0" w:right="0" w:firstLine="0"/>
        <w:jc w:val="left"/>
      </w:pPr>
      <w:r>
        <w:rPr>
          <w:color w:val="FF0000"/>
        </w:rPr>
        <w:t xml:space="preserve"> </w:t>
      </w:r>
    </w:p>
    <w:p w14:paraId="1E3BA990" w14:textId="77777777" w:rsidR="007A1AF0" w:rsidRDefault="00000000">
      <w:pPr>
        <w:ind w:left="-5" w:right="100"/>
      </w:pPr>
      <w:r>
        <w:t xml:space="preserve"> La Sociedad no posee inversiones que por sus características deban ser consideradas como inversiones inmobiliarias, por lo que no se facilita información relativa a ellas. </w:t>
      </w:r>
    </w:p>
    <w:p w14:paraId="71E4AE49" w14:textId="77777777" w:rsidR="007A1AF0" w:rsidRDefault="00000000">
      <w:pPr>
        <w:spacing w:after="0" w:line="259" w:lineRule="auto"/>
        <w:ind w:left="0" w:right="0" w:firstLine="0"/>
        <w:jc w:val="left"/>
      </w:pPr>
      <w:r>
        <w:t xml:space="preserve"> </w:t>
      </w:r>
    </w:p>
    <w:p w14:paraId="6CFF1077" w14:textId="77777777" w:rsidR="007A1AF0" w:rsidRDefault="00000000">
      <w:pPr>
        <w:spacing w:after="0" w:line="259" w:lineRule="auto"/>
        <w:ind w:left="0" w:right="0" w:firstLine="0"/>
        <w:jc w:val="left"/>
      </w:pPr>
      <w:r>
        <w:rPr>
          <w:rFonts w:ascii="Century Gothic" w:eastAsia="Century Gothic" w:hAnsi="Century Gothic" w:cs="Century Gothic"/>
        </w:rPr>
        <w:t xml:space="preserve"> </w:t>
      </w:r>
    </w:p>
    <w:p w14:paraId="10279F71" w14:textId="77777777" w:rsidR="007A1AF0" w:rsidRDefault="00000000">
      <w:pPr>
        <w:ind w:left="-5" w:right="0"/>
        <w:jc w:val="left"/>
      </w:pPr>
      <w:r>
        <w:rPr>
          <w:b/>
        </w:rPr>
        <w:t xml:space="preserve">NOTA 6.- ACTIVOS FINANCIEROS. </w:t>
      </w:r>
    </w:p>
    <w:p w14:paraId="5B1C6F6A" w14:textId="77777777" w:rsidR="007A1AF0" w:rsidRDefault="00000000">
      <w:pPr>
        <w:spacing w:after="0" w:line="259" w:lineRule="auto"/>
        <w:ind w:left="0" w:right="0" w:firstLine="0"/>
        <w:jc w:val="left"/>
      </w:pPr>
      <w:r>
        <w:t xml:space="preserve"> </w:t>
      </w:r>
    </w:p>
    <w:p w14:paraId="6CEB2CA4" w14:textId="77777777" w:rsidR="007A1AF0" w:rsidRDefault="00000000">
      <w:pPr>
        <w:ind w:left="-15" w:right="100" w:firstLine="720"/>
      </w:pPr>
      <w:r>
        <w:t xml:space="preserve">Los instrumentos financieros de activo que posee la empresa al cierre del ejercicio se agrupan en los siguientes epígrafes del balance: </w:t>
      </w:r>
    </w:p>
    <w:p w14:paraId="151C8871" w14:textId="77777777" w:rsidR="007A1AF0" w:rsidRDefault="00000000">
      <w:pPr>
        <w:spacing w:after="0" w:line="259" w:lineRule="auto"/>
        <w:ind w:left="720" w:right="0" w:firstLine="0"/>
        <w:jc w:val="left"/>
      </w:pPr>
      <w:r>
        <w:t xml:space="preserve"> </w:t>
      </w:r>
    </w:p>
    <w:p w14:paraId="02AB0A15" w14:textId="77777777" w:rsidR="007A1AF0" w:rsidRDefault="00000000">
      <w:pPr>
        <w:spacing w:after="0" w:line="259" w:lineRule="auto"/>
        <w:ind w:left="720" w:right="0" w:firstLine="0"/>
        <w:jc w:val="left"/>
      </w:pPr>
      <w:r>
        <w:t xml:space="preserve"> </w:t>
      </w:r>
    </w:p>
    <w:p w14:paraId="76AE6F7D" w14:textId="77777777" w:rsidR="007A1AF0" w:rsidRDefault="00000000">
      <w:pPr>
        <w:spacing w:after="0" w:line="259" w:lineRule="auto"/>
        <w:ind w:left="720" w:right="0" w:firstLine="0"/>
        <w:jc w:val="left"/>
      </w:pPr>
      <w:r>
        <w:t xml:space="preserve"> </w:t>
      </w:r>
    </w:p>
    <w:p w14:paraId="1CF80088" w14:textId="77777777" w:rsidR="007A1AF0" w:rsidRDefault="00000000">
      <w:pPr>
        <w:spacing w:after="0" w:line="259" w:lineRule="auto"/>
        <w:ind w:left="720" w:right="0" w:firstLine="0"/>
        <w:jc w:val="left"/>
      </w:pPr>
      <w:r>
        <w:t xml:space="preserve"> </w:t>
      </w:r>
    </w:p>
    <w:tbl>
      <w:tblPr>
        <w:tblStyle w:val="TableGrid"/>
        <w:tblW w:w="5835" w:type="dxa"/>
        <w:tblInd w:w="1902" w:type="dxa"/>
        <w:tblCellMar>
          <w:top w:w="0" w:type="dxa"/>
          <w:left w:w="0" w:type="dxa"/>
          <w:bottom w:w="2" w:type="dxa"/>
          <w:right w:w="13" w:type="dxa"/>
        </w:tblCellMar>
        <w:tblLook w:val="04A0" w:firstRow="1" w:lastRow="0" w:firstColumn="1" w:lastColumn="0" w:noHBand="0" w:noVBand="1"/>
      </w:tblPr>
      <w:tblGrid>
        <w:gridCol w:w="4315"/>
        <w:gridCol w:w="1520"/>
      </w:tblGrid>
      <w:tr w:rsidR="007A1AF0" w14:paraId="6C3D42FA" w14:textId="77777777">
        <w:trPr>
          <w:trHeight w:val="262"/>
        </w:trPr>
        <w:tc>
          <w:tcPr>
            <w:tcW w:w="4315" w:type="dxa"/>
            <w:tcBorders>
              <w:top w:val="single" w:sz="4" w:space="0" w:color="000000"/>
              <w:left w:val="single" w:sz="4" w:space="0" w:color="000000"/>
              <w:bottom w:val="single" w:sz="4" w:space="0" w:color="000000"/>
              <w:right w:val="single" w:sz="4" w:space="0" w:color="000000"/>
            </w:tcBorders>
            <w:shd w:val="clear" w:color="auto" w:fill="DFDFDF"/>
            <w:vAlign w:val="bottom"/>
          </w:tcPr>
          <w:p w14:paraId="71391E05" w14:textId="77777777" w:rsidR="007A1AF0" w:rsidRDefault="00000000">
            <w:pPr>
              <w:spacing w:after="0" w:line="259" w:lineRule="auto"/>
              <w:ind w:left="8" w:right="0" w:firstLine="0"/>
              <w:jc w:val="center"/>
            </w:pPr>
            <w:r>
              <w:rPr>
                <w:rFonts w:ascii="Century Gothic" w:eastAsia="Century Gothic" w:hAnsi="Century Gothic" w:cs="Century Gothic"/>
                <w:b/>
                <w:sz w:val="16"/>
              </w:rPr>
              <w:t xml:space="preserve">ACTIVOS FINANCIEROS </w:t>
            </w:r>
          </w:p>
        </w:tc>
        <w:tc>
          <w:tcPr>
            <w:tcW w:w="1520" w:type="dxa"/>
            <w:tcBorders>
              <w:top w:val="single" w:sz="4" w:space="0" w:color="000000"/>
              <w:left w:val="single" w:sz="4" w:space="0" w:color="000000"/>
              <w:bottom w:val="single" w:sz="4" w:space="0" w:color="000000"/>
              <w:right w:val="single" w:sz="4" w:space="0" w:color="000000"/>
            </w:tcBorders>
            <w:shd w:val="clear" w:color="auto" w:fill="DFDFDF"/>
            <w:vAlign w:val="bottom"/>
          </w:tcPr>
          <w:p w14:paraId="3741A3FF" w14:textId="77777777" w:rsidR="007A1AF0" w:rsidRDefault="00000000">
            <w:pPr>
              <w:spacing w:after="0" w:line="259" w:lineRule="auto"/>
              <w:ind w:left="13" w:right="0" w:firstLine="0"/>
              <w:jc w:val="center"/>
            </w:pPr>
            <w:r>
              <w:rPr>
                <w:rFonts w:ascii="Century Gothic" w:eastAsia="Century Gothic" w:hAnsi="Century Gothic" w:cs="Century Gothic"/>
                <w:b/>
                <w:sz w:val="16"/>
              </w:rPr>
              <w:t xml:space="preserve">SALDO </w:t>
            </w:r>
          </w:p>
        </w:tc>
      </w:tr>
      <w:tr w:rsidR="007A1AF0" w14:paraId="2EE7E48F" w14:textId="77777777">
        <w:trPr>
          <w:trHeight w:val="265"/>
        </w:trPr>
        <w:tc>
          <w:tcPr>
            <w:tcW w:w="4315" w:type="dxa"/>
            <w:tcBorders>
              <w:top w:val="single" w:sz="4" w:space="0" w:color="000000"/>
              <w:left w:val="single" w:sz="4" w:space="0" w:color="000000"/>
              <w:bottom w:val="dashed" w:sz="4" w:space="0" w:color="000000"/>
              <w:right w:val="single" w:sz="4" w:space="0" w:color="000000"/>
            </w:tcBorders>
            <w:vAlign w:val="bottom"/>
          </w:tcPr>
          <w:p w14:paraId="053F6CC1" w14:textId="77777777" w:rsidR="007A1AF0" w:rsidRDefault="00000000">
            <w:pPr>
              <w:spacing w:after="0" w:line="259" w:lineRule="auto"/>
              <w:ind w:left="68" w:right="0" w:firstLine="0"/>
              <w:jc w:val="left"/>
            </w:pPr>
            <w:r>
              <w:rPr>
                <w:sz w:val="16"/>
              </w:rPr>
              <w:t xml:space="preserve">AV.   Inversiones financieras a largo plazo. </w:t>
            </w:r>
          </w:p>
        </w:tc>
        <w:tc>
          <w:tcPr>
            <w:tcW w:w="1520" w:type="dxa"/>
            <w:tcBorders>
              <w:top w:val="single" w:sz="4" w:space="0" w:color="000000"/>
              <w:left w:val="single" w:sz="4" w:space="0" w:color="000000"/>
              <w:bottom w:val="dashed" w:sz="4" w:space="0" w:color="000000"/>
              <w:right w:val="single" w:sz="4" w:space="0" w:color="000000"/>
            </w:tcBorders>
            <w:vAlign w:val="bottom"/>
          </w:tcPr>
          <w:p w14:paraId="6D3BEC5F" w14:textId="77777777" w:rsidR="007A1AF0" w:rsidRDefault="00000000">
            <w:pPr>
              <w:spacing w:after="0" w:line="259" w:lineRule="auto"/>
              <w:ind w:left="0" w:right="0" w:firstLine="0"/>
              <w:jc w:val="right"/>
            </w:pPr>
            <w:r>
              <w:rPr>
                <w:sz w:val="16"/>
              </w:rPr>
              <w:t xml:space="preserve"> </w:t>
            </w:r>
          </w:p>
        </w:tc>
      </w:tr>
      <w:tr w:rsidR="007A1AF0" w14:paraId="73359C69" w14:textId="77777777">
        <w:trPr>
          <w:trHeight w:val="264"/>
        </w:trPr>
        <w:tc>
          <w:tcPr>
            <w:tcW w:w="4315" w:type="dxa"/>
            <w:tcBorders>
              <w:top w:val="dashed" w:sz="4" w:space="0" w:color="000000"/>
              <w:left w:val="single" w:sz="4" w:space="0" w:color="000000"/>
              <w:bottom w:val="dashed" w:sz="4" w:space="0" w:color="000000"/>
              <w:right w:val="single" w:sz="4" w:space="0" w:color="000000"/>
            </w:tcBorders>
            <w:vAlign w:val="bottom"/>
          </w:tcPr>
          <w:p w14:paraId="11381918" w14:textId="77777777" w:rsidR="007A1AF0" w:rsidRDefault="00000000">
            <w:pPr>
              <w:spacing w:after="0" w:line="259" w:lineRule="auto"/>
              <w:ind w:left="68" w:right="0" w:firstLine="0"/>
              <w:jc w:val="left"/>
            </w:pPr>
            <w:r>
              <w:rPr>
                <w:sz w:val="16"/>
              </w:rPr>
              <w:t xml:space="preserve">AVII. Deudores Comerciales no corrientes </w:t>
            </w:r>
          </w:p>
        </w:tc>
        <w:tc>
          <w:tcPr>
            <w:tcW w:w="1520" w:type="dxa"/>
            <w:tcBorders>
              <w:top w:val="dashed" w:sz="4" w:space="0" w:color="000000"/>
              <w:left w:val="single" w:sz="4" w:space="0" w:color="000000"/>
              <w:bottom w:val="dashed" w:sz="4" w:space="0" w:color="000000"/>
              <w:right w:val="single" w:sz="4" w:space="0" w:color="000000"/>
            </w:tcBorders>
            <w:vAlign w:val="bottom"/>
          </w:tcPr>
          <w:p w14:paraId="30276AB6" w14:textId="77777777" w:rsidR="007A1AF0" w:rsidRDefault="00000000">
            <w:pPr>
              <w:spacing w:after="0" w:line="259" w:lineRule="auto"/>
              <w:ind w:left="0" w:right="59" w:firstLine="0"/>
              <w:jc w:val="right"/>
            </w:pPr>
            <w:r>
              <w:rPr>
                <w:sz w:val="16"/>
              </w:rPr>
              <w:t xml:space="preserve">123.579,23 </w:t>
            </w:r>
          </w:p>
        </w:tc>
      </w:tr>
      <w:tr w:rsidR="007A1AF0" w14:paraId="01A09E62" w14:textId="77777777">
        <w:trPr>
          <w:trHeight w:val="264"/>
        </w:trPr>
        <w:tc>
          <w:tcPr>
            <w:tcW w:w="4315" w:type="dxa"/>
            <w:tcBorders>
              <w:top w:val="dashed" w:sz="4" w:space="0" w:color="000000"/>
              <w:left w:val="single" w:sz="4" w:space="0" w:color="000000"/>
              <w:bottom w:val="dashed" w:sz="4" w:space="0" w:color="000000"/>
              <w:right w:val="single" w:sz="4" w:space="0" w:color="000000"/>
            </w:tcBorders>
            <w:vAlign w:val="bottom"/>
          </w:tcPr>
          <w:p w14:paraId="6ABE4F3E" w14:textId="77777777" w:rsidR="007A1AF0" w:rsidRDefault="00000000">
            <w:pPr>
              <w:spacing w:after="0" w:line="259" w:lineRule="auto"/>
              <w:ind w:left="68" w:right="0" w:firstLine="0"/>
            </w:pPr>
            <w:r>
              <w:rPr>
                <w:sz w:val="16"/>
              </w:rPr>
              <w:t xml:space="preserve">BII. Deudores comerciales y otras cuentas a cobrar </w:t>
            </w:r>
          </w:p>
        </w:tc>
        <w:tc>
          <w:tcPr>
            <w:tcW w:w="1520" w:type="dxa"/>
            <w:tcBorders>
              <w:top w:val="dashed" w:sz="4" w:space="0" w:color="000000"/>
              <w:left w:val="single" w:sz="4" w:space="0" w:color="000000"/>
              <w:bottom w:val="dashed" w:sz="4" w:space="0" w:color="000000"/>
              <w:right w:val="single" w:sz="4" w:space="0" w:color="000000"/>
            </w:tcBorders>
            <w:vAlign w:val="bottom"/>
          </w:tcPr>
          <w:p w14:paraId="21F2FB55" w14:textId="77777777" w:rsidR="007A1AF0" w:rsidRDefault="00000000">
            <w:pPr>
              <w:tabs>
                <w:tab w:val="right" w:pos="1507"/>
              </w:tabs>
              <w:spacing w:after="0" w:line="259" w:lineRule="auto"/>
              <w:ind w:left="-12" w:right="0" w:firstLine="0"/>
              <w:jc w:val="left"/>
            </w:pPr>
            <w:r>
              <w:rPr>
                <w:sz w:val="16"/>
              </w:rPr>
              <w:t xml:space="preserve"> </w:t>
            </w:r>
            <w:r>
              <w:rPr>
                <w:sz w:val="16"/>
              </w:rPr>
              <w:tab/>
              <w:t xml:space="preserve">8.694.01 </w:t>
            </w:r>
          </w:p>
        </w:tc>
      </w:tr>
      <w:tr w:rsidR="007A1AF0" w14:paraId="4BF0693E" w14:textId="77777777">
        <w:trPr>
          <w:trHeight w:val="264"/>
        </w:trPr>
        <w:tc>
          <w:tcPr>
            <w:tcW w:w="4315" w:type="dxa"/>
            <w:tcBorders>
              <w:top w:val="dashed" w:sz="4" w:space="0" w:color="000000"/>
              <w:left w:val="single" w:sz="4" w:space="0" w:color="000000"/>
              <w:bottom w:val="dashed" w:sz="4" w:space="0" w:color="000000"/>
              <w:right w:val="single" w:sz="4" w:space="0" w:color="000000"/>
            </w:tcBorders>
            <w:vAlign w:val="bottom"/>
          </w:tcPr>
          <w:p w14:paraId="09E8D96A" w14:textId="77777777" w:rsidR="007A1AF0" w:rsidRDefault="00000000">
            <w:pPr>
              <w:spacing w:after="0" w:line="259" w:lineRule="auto"/>
              <w:ind w:left="68" w:right="0" w:firstLine="0"/>
              <w:jc w:val="left"/>
            </w:pPr>
            <w:r>
              <w:rPr>
                <w:sz w:val="16"/>
              </w:rPr>
              <w:t xml:space="preserve">BIV.  Inversiones financieras a corto plazo </w:t>
            </w:r>
          </w:p>
        </w:tc>
        <w:tc>
          <w:tcPr>
            <w:tcW w:w="1520" w:type="dxa"/>
            <w:tcBorders>
              <w:top w:val="dashed" w:sz="4" w:space="0" w:color="000000"/>
              <w:left w:val="single" w:sz="4" w:space="0" w:color="000000"/>
              <w:bottom w:val="dashed" w:sz="4" w:space="0" w:color="000000"/>
              <w:right w:val="single" w:sz="4" w:space="0" w:color="000000"/>
            </w:tcBorders>
            <w:vAlign w:val="bottom"/>
          </w:tcPr>
          <w:p w14:paraId="44E979BF" w14:textId="77777777" w:rsidR="007A1AF0" w:rsidRDefault="00000000">
            <w:pPr>
              <w:spacing w:after="0" w:line="259" w:lineRule="auto"/>
              <w:ind w:left="0" w:right="59" w:firstLine="0"/>
              <w:jc w:val="right"/>
            </w:pPr>
            <w:r>
              <w:rPr>
                <w:sz w:val="16"/>
              </w:rPr>
              <w:t xml:space="preserve">3.231,74 </w:t>
            </w:r>
          </w:p>
        </w:tc>
      </w:tr>
      <w:tr w:rsidR="007A1AF0" w14:paraId="559B1231" w14:textId="77777777">
        <w:trPr>
          <w:trHeight w:val="264"/>
        </w:trPr>
        <w:tc>
          <w:tcPr>
            <w:tcW w:w="4315" w:type="dxa"/>
            <w:tcBorders>
              <w:top w:val="dashed" w:sz="4" w:space="0" w:color="000000"/>
              <w:left w:val="single" w:sz="4" w:space="0" w:color="000000"/>
              <w:bottom w:val="dashed" w:sz="4" w:space="0" w:color="000000"/>
              <w:right w:val="single" w:sz="4" w:space="0" w:color="000000"/>
            </w:tcBorders>
            <w:vAlign w:val="bottom"/>
          </w:tcPr>
          <w:p w14:paraId="61025161" w14:textId="77777777" w:rsidR="007A1AF0" w:rsidRDefault="00000000">
            <w:pPr>
              <w:spacing w:after="0" w:line="259" w:lineRule="auto"/>
              <w:ind w:left="68" w:right="0" w:firstLine="0"/>
              <w:jc w:val="left"/>
            </w:pPr>
            <w:r>
              <w:rPr>
                <w:sz w:val="16"/>
              </w:rPr>
              <w:t xml:space="preserve">BV.   Periodificaciones C/P </w:t>
            </w:r>
          </w:p>
        </w:tc>
        <w:tc>
          <w:tcPr>
            <w:tcW w:w="1520" w:type="dxa"/>
            <w:tcBorders>
              <w:top w:val="dashed" w:sz="4" w:space="0" w:color="000000"/>
              <w:left w:val="single" w:sz="4" w:space="0" w:color="000000"/>
              <w:bottom w:val="dashed" w:sz="4" w:space="0" w:color="000000"/>
              <w:right w:val="single" w:sz="4" w:space="0" w:color="000000"/>
            </w:tcBorders>
            <w:vAlign w:val="bottom"/>
          </w:tcPr>
          <w:p w14:paraId="30F8D89F" w14:textId="77777777" w:rsidR="007A1AF0" w:rsidRDefault="00000000">
            <w:pPr>
              <w:spacing w:after="0" w:line="259" w:lineRule="auto"/>
              <w:ind w:left="0" w:right="58" w:firstLine="0"/>
              <w:jc w:val="right"/>
            </w:pPr>
            <w:r>
              <w:rPr>
                <w:sz w:val="16"/>
              </w:rPr>
              <w:t xml:space="preserve">0 </w:t>
            </w:r>
          </w:p>
        </w:tc>
      </w:tr>
      <w:tr w:rsidR="007A1AF0" w14:paraId="174E2318" w14:textId="77777777">
        <w:trPr>
          <w:trHeight w:val="264"/>
        </w:trPr>
        <w:tc>
          <w:tcPr>
            <w:tcW w:w="4315" w:type="dxa"/>
            <w:tcBorders>
              <w:top w:val="dashed" w:sz="4" w:space="0" w:color="000000"/>
              <w:left w:val="single" w:sz="4" w:space="0" w:color="000000"/>
              <w:bottom w:val="single" w:sz="4" w:space="0" w:color="000000"/>
              <w:right w:val="single" w:sz="4" w:space="0" w:color="000000"/>
            </w:tcBorders>
            <w:vAlign w:val="bottom"/>
          </w:tcPr>
          <w:p w14:paraId="3915D81D" w14:textId="77777777" w:rsidR="007A1AF0" w:rsidRDefault="00000000">
            <w:pPr>
              <w:spacing w:after="0" w:line="259" w:lineRule="auto"/>
              <w:ind w:left="68" w:right="0" w:firstLine="0"/>
            </w:pPr>
            <w:r>
              <w:rPr>
                <w:sz w:val="16"/>
              </w:rPr>
              <w:t xml:space="preserve">BVI.  Efectivo y otros activos líquidos equivalentes  </w:t>
            </w:r>
          </w:p>
        </w:tc>
        <w:tc>
          <w:tcPr>
            <w:tcW w:w="1520" w:type="dxa"/>
            <w:tcBorders>
              <w:top w:val="dashed" w:sz="4" w:space="0" w:color="000000"/>
              <w:left w:val="single" w:sz="4" w:space="0" w:color="000000"/>
              <w:bottom w:val="single" w:sz="4" w:space="0" w:color="000000"/>
              <w:right w:val="single" w:sz="4" w:space="0" w:color="000000"/>
            </w:tcBorders>
            <w:vAlign w:val="bottom"/>
          </w:tcPr>
          <w:p w14:paraId="1610A31C" w14:textId="77777777" w:rsidR="007A1AF0" w:rsidRDefault="00000000">
            <w:pPr>
              <w:spacing w:after="0" w:line="259" w:lineRule="auto"/>
              <w:ind w:left="0" w:right="59" w:firstLine="0"/>
              <w:jc w:val="right"/>
            </w:pPr>
            <w:r>
              <w:rPr>
                <w:sz w:val="16"/>
              </w:rPr>
              <w:t xml:space="preserve">36.908,65 </w:t>
            </w:r>
          </w:p>
        </w:tc>
      </w:tr>
    </w:tbl>
    <w:p w14:paraId="2BA512DB" w14:textId="77777777" w:rsidR="007A1AF0" w:rsidRDefault="00000000">
      <w:pPr>
        <w:spacing w:after="0" w:line="259" w:lineRule="auto"/>
        <w:ind w:left="0" w:right="0" w:firstLine="0"/>
        <w:jc w:val="left"/>
      </w:pPr>
      <w:r>
        <w:rPr>
          <w:rFonts w:ascii="Century Gothic" w:eastAsia="Century Gothic" w:hAnsi="Century Gothic" w:cs="Century Gothic"/>
          <w:b/>
        </w:rPr>
        <w:t xml:space="preserve"> </w:t>
      </w:r>
    </w:p>
    <w:p w14:paraId="76D12BCE" w14:textId="77777777" w:rsidR="007A1AF0" w:rsidRDefault="00000000">
      <w:pPr>
        <w:spacing w:after="0" w:line="259" w:lineRule="auto"/>
        <w:ind w:left="0" w:right="0" w:firstLine="0"/>
        <w:jc w:val="left"/>
      </w:pPr>
      <w:r>
        <w:rPr>
          <w:rFonts w:ascii="Century Gothic" w:eastAsia="Century Gothic" w:hAnsi="Century Gothic" w:cs="Century Gothic"/>
          <w:b/>
        </w:rPr>
        <w:t xml:space="preserve"> </w:t>
      </w:r>
    </w:p>
    <w:p w14:paraId="518A6C48" w14:textId="77777777" w:rsidR="007A1AF0" w:rsidRDefault="00000000">
      <w:pPr>
        <w:ind w:left="-5" w:right="100"/>
      </w:pPr>
      <w:r>
        <w:rPr>
          <w:b/>
        </w:rPr>
        <w:t>6.1.</w:t>
      </w:r>
      <w:r>
        <w:t xml:space="preserve"> Atendiendo a su naturaleza, los activos financieros a corto y largo plazo (salvo las inversiones en el patrimonio de empresas del grupo, multigrupo y asociadas) se clasifican en las siguientes categorías establecidas en la norma 8ª del P.G.C. de PYMES: </w:t>
      </w:r>
    </w:p>
    <w:p w14:paraId="4668D61B" w14:textId="77777777" w:rsidR="007A1AF0" w:rsidRDefault="00000000">
      <w:pPr>
        <w:spacing w:after="0" w:line="259" w:lineRule="auto"/>
        <w:ind w:left="0" w:right="0" w:firstLine="0"/>
        <w:jc w:val="left"/>
      </w:pPr>
      <w:r>
        <w:t xml:space="preserve"> </w:t>
      </w:r>
    </w:p>
    <w:p w14:paraId="3EEA9C61" w14:textId="77777777" w:rsidR="007A1AF0" w:rsidRDefault="00000000">
      <w:pPr>
        <w:spacing w:after="0" w:line="259" w:lineRule="auto"/>
        <w:ind w:left="0" w:right="0" w:firstLine="0"/>
        <w:jc w:val="left"/>
      </w:pPr>
      <w:r>
        <w:t xml:space="preserve"> </w:t>
      </w:r>
    </w:p>
    <w:tbl>
      <w:tblPr>
        <w:tblStyle w:val="TableGrid"/>
        <w:tblW w:w="9270" w:type="dxa"/>
        <w:tblInd w:w="185" w:type="dxa"/>
        <w:tblCellMar>
          <w:top w:w="71" w:type="dxa"/>
          <w:left w:w="98" w:type="dxa"/>
          <w:bottom w:w="0" w:type="dxa"/>
          <w:right w:w="29" w:type="dxa"/>
        </w:tblCellMar>
        <w:tblLook w:val="04A0" w:firstRow="1" w:lastRow="0" w:firstColumn="1" w:lastColumn="0" w:noHBand="0" w:noVBand="1"/>
      </w:tblPr>
      <w:tblGrid>
        <w:gridCol w:w="1858"/>
        <w:gridCol w:w="1062"/>
        <w:gridCol w:w="1010"/>
        <w:gridCol w:w="1054"/>
        <w:gridCol w:w="1054"/>
        <w:gridCol w:w="1015"/>
        <w:gridCol w:w="1014"/>
        <w:gridCol w:w="1203"/>
      </w:tblGrid>
      <w:tr w:rsidR="007A1AF0" w14:paraId="3A8A186E" w14:textId="77777777">
        <w:trPr>
          <w:trHeight w:val="358"/>
        </w:trPr>
        <w:tc>
          <w:tcPr>
            <w:tcW w:w="1859" w:type="dxa"/>
            <w:tcBorders>
              <w:top w:val="nil"/>
              <w:left w:val="nil"/>
              <w:bottom w:val="single" w:sz="4" w:space="0" w:color="000000"/>
              <w:right w:val="single" w:sz="4" w:space="0" w:color="000000"/>
            </w:tcBorders>
          </w:tcPr>
          <w:p w14:paraId="497E1585" w14:textId="77777777" w:rsidR="007A1AF0" w:rsidRDefault="00000000">
            <w:pPr>
              <w:spacing w:after="0" w:line="259" w:lineRule="auto"/>
              <w:ind w:left="0" w:right="27" w:firstLine="0"/>
              <w:jc w:val="center"/>
            </w:pPr>
            <w:r>
              <w:rPr>
                <w:rFonts w:ascii="Century Gothic" w:eastAsia="Century Gothic" w:hAnsi="Century Gothic" w:cs="Century Gothic"/>
                <w:sz w:val="16"/>
              </w:rPr>
              <w:t xml:space="preserve"> </w:t>
            </w:r>
          </w:p>
        </w:tc>
        <w:tc>
          <w:tcPr>
            <w:tcW w:w="6209" w:type="dxa"/>
            <w:gridSpan w:val="6"/>
            <w:tcBorders>
              <w:top w:val="single" w:sz="4" w:space="0" w:color="000000"/>
              <w:left w:val="single" w:sz="4" w:space="0" w:color="000000"/>
              <w:bottom w:val="single" w:sz="4" w:space="0" w:color="000000"/>
              <w:right w:val="single" w:sz="4" w:space="0" w:color="000000"/>
            </w:tcBorders>
            <w:shd w:val="clear" w:color="auto" w:fill="DFDFDF"/>
          </w:tcPr>
          <w:p w14:paraId="050C78D2" w14:textId="77777777" w:rsidR="007A1AF0" w:rsidRDefault="00000000">
            <w:pPr>
              <w:spacing w:after="0" w:line="259" w:lineRule="auto"/>
              <w:ind w:left="0" w:right="73" w:firstLine="0"/>
              <w:jc w:val="center"/>
            </w:pPr>
            <w:r>
              <w:rPr>
                <w:rFonts w:ascii="Century Gothic" w:eastAsia="Century Gothic" w:hAnsi="Century Gothic" w:cs="Century Gothic"/>
                <w:b/>
                <w:sz w:val="16"/>
              </w:rPr>
              <w:t xml:space="preserve">INSTRUMENTOS FINANCIEROS A LARGO PLAZO (ACTIVO) </w:t>
            </w:r>
          </w:p>
        </w:tc>
        <w:tc>
          <w:tcPr>
            <w:tcW w:w="1203" w:type="dxa"/>
            <w:tcBorders>
              <w:top w:val="nil"/>
              <w:left w:val="single" w:sz="4" w:space="0" w:color="000000"/>
              <w:bottom w:val="single" w:sz="4" w:space="0" w:color="000000"/>
              <w:right w:val="nil"/>
            </w:tcBorders>
          </w:tcPr>
          <w:p w14:paraId="4A83BA2C" w14:textId="77777777" w:rsidR="007A1AF0" w:rsidRDefault="00000000">
            <w:pPr>
              <w:spacing w:after="0" w:line="259" w:lineRule="auto"/>
              <w:ind w:left="0" w:right="23" w:firstLine="0"/>
              <w:jc w:val="center"/>
            </w:pPr>
            <w:r>
              <w:rPr>
                <w:rFonts w:ascii="Century Gothic" w:eastAsia="Century Gothic" w:hAnsi="Century Gothic" w:cs="Century Gothic"/>
                <w:sz w:val="16"/>
              </w:rPr>
              <w:t xml:space="preserve"> </w:t>
            </w:r>
          </w:p>
        </w:tc>
      </w:tr>
      <w:tr w:rsidR="007A1AF0" w14:paraId="5E524253" w14:textId="77777777">
        <w:trPr>
          <w:trHeight w:val="762"/>
        </w:trPr>
        <w:tc>
          <w:tcPr>
            <w:tcW w:w="1859" w:type="dxa"/>
            <w:tcBorders>
              <w:top w:val="single" w:sz="4" w:space="0" w:color="000000"/>
              <w:left w:val="single" w:sz="4" w:space="0" w:color="000000"/>
              <w:bottom w:val="single" w:sz="4" w:space="0" w:color="000000"/>
              <w:right w:val="single" w:sz="4" w:space="0" w:color="000000"/>
            </w:tcBorders>
            <w:vAlign w:val="center"/>
          </w:tcPr>
          <w:p w14:paraId="5ED803C2" w14:textId="77777777" w:rsidR="007A1AF0" w:rsidRDefault="00000000">
            <w:pPr>
              <w:spacing w:after="0" w:line="259" w:lineRule="auto"/>
              <w:ind w:left="0" w:right="71" w:firstLine="0"/>
              <w:jc w:val="center"/>
            </w:pPr>
            <w:r>
              <w:rPr>
                <w:rFonts w:ascii="Century Gothic" w:eastAsia="Century Gothic" w:hAnsi="Century Gothic" w:cs="Century Gothic"/>
                <w:b/>
                <w:sz w:val="14"/>
              </w:rPr>
              <w:t xml:space="preserve">CLASES </w:t>
            </w:r>
          </w:p>
        </w:tc>
        <w:tc>
          <w:tcPr>
            <w:tcW w:w="2073" w:type="dxa"/>
            <w:gridSpan w:val="2"/>
            <w:tcBorders>
              <w:top w:val="single" w:sz="4" w:space="0" w:color="000000"/>
              <w:left w:val="single" w:sz="4" w:space="0" w:color="000000"/>
              <w:bottom w:val="single" w:sz="4" w:space="0" w:color="000000"/>
              <w:right w:val="single" w:sz="4" w:space="0" w:color="000000"/>
            </w:tcBorders>
            <w:vAlign w:val="center"/>
          </w:tcPr>
          <w:p w14:paraId="2015147A" w14:textId="77777777" w:rsidR="007A1AF0" w:rsidRDefault="00000000">
            <w:pPr>
              <w:spacing w:after="0" w:line="259" w:lineRule="auto"/>
              <w:ind w:left="0" w:right="0" w:firstLine="0"/>
              <w:jc w:val="center"/>
            </w:pPr>
            <w:r>
              <w:rPr>
                <w:rFonts w:ascii="Century Gothic" w:eastAsia="Century Gothic" w:hAnsi="Century Gothic" w:cs="Century Gothic"/>
                <w:b/>
                <w:sz w:val="14"/>
              </w:rPr>
              <w:t xml:space="preserve">INSTRUMENTOS </w:t>
            </w:r>
            <w:proofErr w:type="gramStart"/>
            <w:r>
              <w:rPr>
                <w:rFonts w:ascii="Century Gothic" w:eastAsia="Century Gothic" w:hAnsi="Century Gothic" w:cs="Century Gothic"/>
                <w:b/>
                <w:sz w:val="14"/>
              </w:rPr>
              <w:t>DE  PATRIMONIO</w:t>
            </w:r>
            <w:proofErr w:type="gramEnd"/>
            <w:r>
              <w:rPr>
                <w:rFonts w:ascii="Century Gothic" w:eastAsia="Century Gothic" w:hAnsi="Century Gothic" w:cs="Century Gothic"/>
                <w:b/>
                <w:sz w:val="14"/>
              </w:rPr>
              <w:t xml:space="preserve"> </w:t>
            </w:r>
          </w:p>
        </w:tc>
        <w:tc>
          <w:tcPr>
            <w:tcW w:w="2108" w:type="dxa"/>
            <w:gridSpan w:val="2"/>
            <w:tcBorders>
              <w:top w:val="single" w:sz="4" w:space="0" w:color="000000"/>
              <w:left w:val="single" w:sz="4" w:space="0" w:color="000000"/>
              <w:bottom w:val="single" w:sz="4" w:space="0" w:color="000000"/>
              <w:right w:val="single" w:sz="4" w:space="0" w:color="000000"/>
            </w:tcBorders>
            <w:vAlign w:val="center"/>
          </w:tcPr>
          <w:p w14:paraId="63BF4E7B" w14:textId="77777777" w:rsidR="007A1AF0" w:rsidRDefault="00000000">
            <w:pPr>
              <w:spacing w:after="0" w:line="259" w:lineRule="auto"/>
              <w:ind w:left="0" w:right="0" w:firstLine="0"/>
              <w:jc w:val="center"/>
            </w:pPr>
            <w:r>
              <w:rPr>
                <w:rFonts w:ascii="Century Gothic" w:eastAsia="Century Gothic" w:hAnsi="Century Gothic" w:cs="Century Gothic"/>
                <w:b/>
                <w:sz w:val="14"/>
              </w:rPr>
              <w:t xml:space="preserve">VALORES REPRESENTAT. DEUDAS </w:t>
            </w:r>
          </w:p>
        </w:tc>
        <w:tc>
          <w:tcPr>
            <w:tcW w:w="2029" w:type="dxa"/>
            <w:gridSpan w:val="2"/>
            <w:tcBorders>
              <w:top w:val="single" w:sz="4" w:space="0" w:color="000000"/>
              <w:left w:val="single" w:sz="4" w:space="0" w:color="000000"/>
              <w:bottom w:val="single" w:sz="4" w:space="0" w:color="000000"/>
              <w:right w:val="single" w:sz="4" w:space="0" w:color="000000"/>
            </w:tcBorders>
            <w:vAlign w:val="center"/>
          </w:tcPr>
          <w:p w14:paraId="3D32AD6F" w14:textId="77777777" w:rsidR="007A1AF0" w:rsidRDefault="00000000">
            <w:pPr>
              <w:spacing w:after="0" w:line="259" w:lineRule="auto"/>
              <w:ind w:left="0" w:right="0" w:firstLine="0"/>
              <w:jc w:val="center"/>
            </w:pPr>
            <w:r>
              <w:rPr>
                <w:rFonts w:ascii="Century Gothic" w:eastAsia="Century Gothic" w:hAnsi="Century Gothic" w:cs="Century Gothic"/>
                <w:b/>
                <w:sz w:val="14"/>
              </w:rPr>
              <w:t xml:space="preserve">CREDITOS, DERIVADOS Y OTROS </w:t>
            </w:r>
          </w:p>
        </w:tc>
        <w:tc>
          <w:tcPr>
            <w:tcW w:w="1203" w:type="dxa"/>
            <w:tcBorders>
              <w:top w:val="single" w:sz="4" w:space="0" w:color="000000"/>
              <w:left w:val="single" w:sz="4" w:space="0" w:color="000000"/>
              <w:bottom w:val="single" w:sz="4" w:space="0" w:color="000000"/>
              <w:right w:val="single" w:sz="4" w:space="0" w:color="000000"/>
            </w:tcBorders>
            <w:vAlign w:val="center"/>
          </w:tcPr>
          <w:p w14:paraId="5C34529D" w14:textId="77777777" w:rsidR="007A1AF0" w:rsidRDefault="00000000">
            <w:pPr>
              <w:spacing w:after="0" w:line="259" w:lineRule="auto"/>
              <w:ind w:left="0" w:right="67" w:firstLine="0"/>
              <w:jc w:val="center"/>
            </w:pPr>
            <w:r>
              <w:rPr>
                <w:rFonts w:ascii="Century Gothic" w:eastAsia="Century Gothic" w:hAnsi="Century Gothic" w:cs="Century Gothic"/>
                <w:b/>
                <w:sz w:val="14"/>
              </w:rPr>
              <w:t xml:space="preserve">TOTALES </w:t>
            </w:r>
          </w:p>
        </w:tc>
      </w:tr>
      <w:tr w:rsidR="007A1AF0" w14:paraId="3D0F44DB" w14:textId="77777777">
        <w:trPr>
          <w:trHeight w:val="264"/>
        </w:trPr>
        <w:tc>
          <w:tcPr>
            <w:tcW w:w="1859" w:type="dxa"/>
            <w:tcBorders>
              <w:top w:val="single" w:sz="4" w:space="0" w:color="000000"/>
              <w:left w:val="single" w:sz="4" w:space="0" w:color="000000"/>
              <w:bottom w:val="single" w:sz="4" w:space="0" w:color="000000"/>
              <w:right w:val="single" w:sz="4" w:space="0" w:color="000000"/>
            </w:tcBorders>
          </w:tcPr>
          <w:p w14:paraId="14C75C92" w14:textId="77777777" w:rsidR="007A1AF0" w:rsidRDefault="00000000">
            <w:pPr>
              <w:spacing w:after="0" w:line="259" w:lineRule="auto"/>
              <w:ind w:left="0" w:right="74" w:firstLine="0"/>
              <w:jc w:val="center"/>
            </w:pPr>
            <w:r>
              <w:rPr>
                <w:rFonts w:ascii="Century Gothic" w:eastAsia="Century Gothic" w:hAnsi="Century Gothic" w:cs="Century Gothic"/>
                <w:b/>
                <w:sz w:val="14"/>
              </w:rPr>
              <w:t xml:space="preserve">CATEGORÍAS </w:t>
            </w:r>
          </w:p>
        </w:tc>
        <w:tc>
          <w:tcPr>
            <w:tcW w:w="1063" w:type="dxa"/>
            <w:tcBorders>
              <w:top w:val="single" w:sz="4" w:space="0" w:color="000000"/>
              <w:left w:val="single" w:sz="4" w:space="0" w:color="000000"/>
              <w:bottom w:val="single" w:sz="4" w:space="0" w:color="000000"/>
              <w:right w:val="single" w:sz="4" w:space="0" w:color="000000"/>
            </w:tcBorders>
          </w:tcPr>
          <w:p w14:paraId="3F370E87" w14:textId="77777777" w:rsidR="007A1AF0" w:rsidRDefault="00000000">
            <w:pPr>
              <w:spacing w:after="0" w:line="259" w:lineRule="auto"/>
              <w:ind w:left="0" w:right="72" w:firstLine="0"/>
              <w:jc w:val="center"/>
            </w:pPr>
            <w:r>
              <w:rPr>
                <w:rFonts w:ascii="Century Gothic" w:eastAsia="Century Gothic" w:hAnsi="Century Gothic" w:cs="Century Gothic"/>
                <w:b/>
                <w:sz w:val="14"/>
              </w:rPr>
              <w:t xml:space="preserve">2024 </w:t>
            </w:r>
          </w:p>
        </w:tc>
        <w:tc>
          <w:tcPr>
            <w:tcW w:w="1010" w:type="dxa"/>
            <w:tcBorders>
              <w:top w:val="single" w:sz="4" w:space="0" w:color="000000"/>
              <w:left w:val="single" w:sz="4" w:space="0" w:color="000000"/>
              <w:bottom w:val="single" w:sz="4" w:space="0" w:color="000000"/>
              <w:right w:val="single" w:sz="4" w:space="0" w:color="000000"/>
            </w:tcBorders>
          </w:tcPr>
          <w:p w14:paraId="3E352171" w14:textId="77777777" w:rsidR="007A1AF0" w:rsidRDefault="00000000">
            <w:pPr>
              <w:spacing w:after="0" w:line="259" w:lineRule="auto"/>
              <w:ind w:left="0" w:right="71" w:firstLine="0"/>
              <w:jc w:val="center"/>
            </w:pPr>
            <w:r>
              <w:rPr>
                <w:rFonts w:ascii="Century Gothic" w:eastAsia="Century Gothic" w:hAnsi="Century Gothic" w:cs="Century Gothic"/>
                <w:b/>
                <w:sz w:val="14"/>
              </w:rPr>
              <w:t xml:space="preserve">2023 </w:t>
            </w:r>
          </w:p>
        </w:tc>
        <w:tc>
          <w:tcPr>
            <w:tcW w:w="1054" w:type="dxa"/>
            <w:tcBorders>
              <w:top w:val="single" w:sz="4" w:space="0" w:color="000000"/>
              <w:left w:val="single" w:sz="4" w:space="0" w:color="000000"/>
              <w:bottom w:val="single" w:sz="4" w:space="0" w:color="000000"/>
              <w:right w:val="single" w:sz="4" w:space="0" w:color="000000"/>
            </w:tcBorders>
          </w:tcPr>
          <w:p w14:paraId="1750C212" w14:textId="77777777" w:rsidR="007A1AF0" w:rsidRDefault="00000000">
            <w:pPr>
              <w:spacing w:after="0" w:line="259" w:lineRule="auto"/>
              <w:ind w:left="0" w:right="72" w:firstLine="0"/>
              <w:jc w:val="center"/>
            </w:pPr>
            <w:r>
              <w:rPr>
                <w:rFonts w:ascii="Century Gothic" w:eastAsia="Century Gothic" w:hAnsi="Century Gothic" w:cs="Century Gothic"/>
                <w:b/>
                <w:sz w:val="14"/>
              </w:rPr>
              <w:t xml:space="preserve">2024 </w:t>
            </w:r>
          </w:p>
        </w:tc>
        <w:tc>
          <w:tcPr>
            <w:tcW w:w="1054" w:type="dxa"/>
            <w:tcBorders>
              <w:top w:val="single" w:sz="4" w:space="0" w:color="000000"/>
              <w:left w:val="single" w:sz="4" w:space="0" w:color="000000"/>
              <w:bottom w:val="single" w:sz="4" w:space="0" w:color="000000"/>
              <w:right w:val="single" w:sz="4" w:space="0" w:color="000000"/>
            </w:tcBorders>
          </w:tcPr>
          <w:p w14:paraId="1031F419" w14:textId="77777777" w:rsidR="007A1AF0" w:rsidRDefault="00000000">
            <w:pPr>
              <w:spacing w:after="0" w:line="259" w:lineRule="auto"/>
              <w:ind w:left="0" w:right="71" w:firstLine="0"/>
              <w:jc w:val="center"/>
            </w:pPr>
            <w:r>
              <w:rPr>
                <w:rFonts w:ascii="Century Gothic" w:eastAsia="Century Gothic" w:hAnsi="Century Gothic" w:cs="Century Gothic"/>
                <w:b/>
                <w:sz w:val="14"/>
              </w:rPr>
              <w:t xml:space="preserve">2023 </w:t>
            </w:r>
          </w:p>
        </w:tc>
        <w:tc>
          <w:tcPr>
            <w:tcW w:w="1015" w:type="dxa"/>
            <w:tcBorders>
              <w:top w:val="single" w:sz="4" w:space="0" w:color="000000"/>
              <w:left w:val="single" w:sz="4" w:space="0" w:color="000000"/>
              <w:bottom w:val="single" w:sz="4" w:space="0" w:color="000000"/>
              <w:right w:val="single" w:sz="4" w:space="0" w:color="000000"/>
            </w:tcBorders>
          </w:tcPr>
          <w:p w14:paraId="676E2877" w14:textId="77777777" w:rsidR="007A1AF0" w:rsidRDefault="00000000">
            <w:pPr>
              <w:spacing w:after="0" w:line="259" w:lineRule="auto"/>
              <w:ind w:left="0" w:right="71" w:firstLine="0"/>
              <w:jc w:val="center"/>
            </w:pPr>
            <w:r>
              <w:rPr>
                <w:rFonts w:ascii="Century Gothic" w:eastAsia="Century Gothic" w:hAnsi="Century Gothic" w:cs="Century Gothic"/>
                <w:b/>
                <w:sz w:val="14"/>
              </w:rPr>
              <w:t xml:space="preserve">2024 </w:t>
            </w:r>
          </w:p>
        </w:tc>
        <w:tc>
          <w:tcPr>
            <w:tcW w:w="1013" w:type="dxa"/>
            <w:tcBorders>
              <w:top w:val="single" w:sz="4" w:space="0" w:color="000000"/>
              <w:left w:val="single" w:sz="4" w:space="0" w:color="000000"/>
              <w:bottom w:val="single" w:sz="4" w:space="0" w:color="000000"/>
              <w:right w:val="single" w:sz="4" w:space="0" w:color="000000"/>
            </w:tcBorders>
          </w:tcPr>
          <w:p w14:paraId="08133EB7" w14:textId="77777777" w:rsidR="007A1AF0" w:rsidRDefault="00000000">
            <w:pPr>
              <w:spacing w:after="0" w:line="259" w:lineRule="auto"/>
              <w:ind w:left="0" w:right="68" w:firstLine="0"/>
              <w:jc w:val="center"/>
            </w:pPr>
            <w:r>
              <w:rPr>
                <w:rFonts w:ascii="Century Gothic" w:eastAsia="Century Gothic" w:hAnsi="Century Gothic" w:cs="Century Gothic"/>
                <w:b/>
                <w:sz w:val="14"/>
              </w:rPr>
              <w:t xml:space="preserve">2023 </w:t>
            </w:r>
          </w:p>
        </w:tc>
        <w:tc>
          <w:tcPr>
            <w:tcW w:w="1203" w:type="dxa"/>
            <w:tcBorders>
              <w:top w:val="single" w:sz="4" w:space="0" w:color="000000"/>
              <w:left w:val="single" w:sz="4" w:space="0" w:color="000000"/>
              <w:bottom w:val="single" w:sz="4" w:space="0" w:color="000000"/>
              <w:right w:val="single" w:sz="4" w:space="0" w:color="000000"/>
            </w:tcBorders>
          </w:tcPr>
          <w:p w14:paraId="6559B205" w14:textId="77777777" w:rsidR="007A1AF0" w:rsidRDefault="00000000">
            <w:pPr>
              <w:spacing w:after="0" w:line="259" w:lineRule="auto"/>
              <w:ind w:left="0" w:right="29" w:firstLine="0"/>
              <w:jc w:val="center"/>
            </w:pPr>
            <w:r>
              <w:rPr>
                <w:rFonts w:ascii="Century Gothic" w:eastAsia="Century Gothic" w:hAnsi="Century Gothic" w:cs="Century Gothic"/>
                <w:sz w:val="14"/>
              </w:rPr>
              <w:t xml:space="preserve"> </w:t>
            </w:r>
          </w:p>
        </w:tc>
      </w:tr>
      <w:tr w:rsidR="007A1AF0" w14:paraId="5AB2E563" w14:textId="77777777">
        <w:trPr>
          <w:trHeight w:val="410"/>
        </w:trPr>
        <w:tc>
          <w:tcPr>
            <w:tcW w:w="1859" w:type="dxa"/>
            <w:tcBorders>
              <w:top w:val="single" w:sz="4" w:space="0" w:color="000000"/>
              <w:left w:val="single" w:sz="4" w:space="0" w:color="000000"/>
              <w:bottom w:val="dashed" w:sz="4" w:space="0" w:color="000000"/>
              <w:right w:val="single" w:sz="4" w:space="0" w:color="000000"/>
            </w:tcBorders>
          </w:tcPr>
          <w:p w14:paraId="0DD153A3" w14:textId="77777777" w:rsidR="007A1AF0" w:rsidRDefault="00000000">
            <w:pPr>
              <w:spacing w:after="0" w:line="259" w:lineRule="auto"/>
              <w:ind w:left="0" w:right="0" w:firstLine="0"/>
              <w:jc w:val="center"/>
            </w:pPr>
            <w:r>
              <w:rPr>
                <w:rFonts w:ascii="Century Gothic" w:eastAsia="Century Gothic" w:hAnsi="Century Gothic" w:cs="Century Gothic"/>
                <w:sz w:val="14"/>
              </w:rPr>
              <w:t xml:space="preserve">ACT. FROS. MANTENIDOS PARA NEGOCIAR </w:t>
            </w:r>
          </w:p>
        </w:tc>
        <w:tc>
          <w:tcPr>
            <w:tcW w:w="1063" w:type="dxa"/>
            <w:tcBorders>
              <w:top w:val="single" w:sz="4" w:space="0" w:color="000000"/>
              <w:left w:val="single" w:sz="4" w:space="0" w:color="000000"/>
              <w:bottom w:val="dashed" w:sz="4" w:space="0" w:color="000000"/>
              <w:right w:val="single" w:sz="4" w:space="0" w:color="000000"/>
            </w:tcBorders>
            <w:vAlign w:val="center"/>
          </w:tcPr>
          <w:p w14:paraId="32825208" w14:textId="77777777" w:rsidR="007A1AF0" w:rsidRDefault="00000000">
            <w:pPr>
              <w:spacing w:after="0" w:line="259" w:lineRule="auto"/>
              <w:ind w:left="0" w:right="5" w:firstLine="0"/>
              <w:jc w:val="right"/>
            </w:pPr>
            <w:r>
              <w:rPr>
                <w:rFonts w:ascii="Century Gothic" w:eastAsia="Century Gothic" w:hAnsi="Century Gothic" w:cs="Century Gothic"/>
                <w:sz w:val="14"/>
              </w:rPr>
              <w:t xml:space="preserve"> </w:t>
            </w:r>
          </w:p>
        </w:tc>
        <w:tc>
          <w:tcPr>
            <w:tcW w:w="1010" w:type="dxa"/>
            <w:tcBorders>
              <w:top w:val="single" w:sz="4" w:space="0" w:color="000000"/>
              <w:left w:val="single" w:sz="4" w:space="0" w:color="000000"/>
              <w:bottom w:val="dashed" w:sz="4" w:space="0" w:color="000000"/>
              <w:right w:val="single" w:sz="4" w:space="0" w:color="000000"/>
            </w:tcBorders>
            <w:vAlign w:val="center"/>
          </w:tcPr>
          <w:p w14:paraId="4C91D120" w14:textId="77777777" w:rsidR="007A1AF0" w:rsidRDefault="00000000">
            <w:pPr>
              <w:spacing w:after="0" w:line="259" w:lineRule="auto"/>
              <w:ind w:left="0" w:right="2" w:firstLine="0"/>
              <w:jc w:val="right"/>
            </w:pPr>
            <w:r>
              <w:rPr>
                <w:rFonts w:ascii="Century Gothic" w:eastAsia="Century Gothic" w:hAnsi="Century Gothic" w:cs="Century Gothic"/>
                <w:sz w:val="14"/>
              </w:rPr>
              <w:t xml:space="preserve"> </w:t>
            </w:r>
          </w:p>
        </w:tc>
        <w:tc>
          <w:tcPr>
            <w:tcW w:w="1054" w:type="dxa"/>
            <w:tcBorders>
              <w:top w:val="single" w:sz="4" w:space="0" w:color="000000"/>
              <w:left w:val="single" w:sz="4" w:space="0" w:color="000000"/>
              <w:bottom w:val="dashed" w:sz="4" w:space="0" w:color="000000"/>
              <w:right w:val="single" w:sz="4" w:space="0" w:color="000000"/>
            </w:tcBorders>
            <w:vAlign w:val="center"/>
          </w:tcPr>
          <w:p w14:paraId="111098C3" w14:textId="77777777" w:rsidR="007A1AF0" w:rsidRDefault="00000000">
            <w:pPr>
              <w:spacing w:after="0" w:line="259" w:lineRule="auto"/>
              <w:ind w:left="0" w:right="3" w:firstLine="0"/>
              <w:jc w:val="right"/>
            </w:pPr>
            <w:r>
              <w:rPr>
                <w:rFonts w:ascii="Century Gothic" w:eastAsia="Century Gothic" w:hAnsi="Century Gothic" w:cs="Century Gothic"/>
                <w:sz w:val="14"/>
              </w:rPr>
              <w:t xml:space="preserve"> </w:t>
            </w:r>
          </w:p>
        </w:tc>
        <w:tc>
          <w:tcPr>
            <w:tcW w:w="1054" w:type="dxa"/>
            <w:tcBorders>
              <w:top w:val="single" w:sz="4" w:space="0" w:color="000000"/>
              <w:left w:val="single" w:sz="4" w:space="0" w:color="000000"/>
              <w:bottom w:val="dashed" w:sz="4" w:space="0" w:color="000000"/>
              <w:right w:val="single" w:sz="4" w:space="0" w:color="000000"/>
            </w:tcBorders>
            <w:vAlign w:val="center"/>
          </w:tcPr>
          <w:p w14:paraId="44C1260A" w14:textId="77777777" w:rsidR="007A1AF0" w:rsidRDefault="00000000">
            <w:pPr>
              <w:spacing w:after="0" w:line="259" w:lineRule="auto"/>
              <w:ind w:left="0" w:right="2" w:firstLine="0"/>
              <w:jc w:val="right"/>
            </w:pPr>
            <w:r>
              <w:rPr>
                <w:rFonts w:ascii="Century Gothic" w:eastAsia="Century Gothic" w:hAnsi="Century Gothic" w:cs="Century Gothic"/>
                <w:sz w:val="14"/>
              </w:rPr>
              <w:t xml:space="preserve"> </w:t>
            </w:r>
          </w:p>
        </w:tc>
        <w:tc>
          <w:tcPr>
            <w:tcW w:w="1015" w:type="dxa"/>
            <w:tcBorders>
              <w:top w:val="single" w:sz="4" w:space="0" w:color="000000"/>
              <w:left w:val="single" w:sz="4" w:space="0" w:color="000000"/>
              <w:bottom w:val="dashed" w:sz="4" w:space="0" w:color="000000"/>
              <w:right w:val="single" w:sz="4" w:space="0" w:color="000000"/>
            </w:tcBorders>
            <w:vAlign w:val="center"/>
          </w:tcPr>
          <w:p w14:paraId="40DD2620" w14:textId="77777777" w:rsidR="007A1AF0" w:rsidRDefault="00000000">
            <w:pPr>
              <w:spacing w:after="0" w:line="259" w:lineRule="auto"/>
              <w:ind w:left="0" w:right="3" w:firstLine="0"/>
              <w:jc w:val="right"/>
            </w:pPr>
            <w:r>
              <w:rPr>
                <w:rFonts w:ascii="Century Gothic" w:eastAsia="Century Gothic" w:hAnsi="Century Gothic" w:cs="Century Gothic"/>
                <w:sz w:val="14"/>
              </w:rPr>
              <w:t xml:space="preserve"> </w:t>
            </w:r>
          </w:p>
        </w:tc>
        <w:tc>
          <w:tcPr>
            <w:tcW w:w="1013" w:type="dxa"/>
            <w:tcBorders>
              <w:top w:val="single" w:sz="4" w:space="0" w:color="000000"/>
              <w:left w:val="single" w:sz="4" w:space="0" w:color="000000"/>
              <w:bottom w:val="dashed" w:sz="4" w:space="0" w:color="000000"/>
              <w:right w:val="single" w:sz="4" w:space="0" w:color="000000"/>
            </w:tcBorders>
            <w:vAlign w:val="center"/>
          </w:tcPr>
          <w:p w14:paraId="7F0C60F4" w14:textId="77777777" w:rsidR="007A1AF0" w:rsidRDefault="00000000">
            <w:pPr>
              <w:spacing w:after="0" w:line="259" w:lineRule="auto"/>
              <w:ind w:left="0" w:right="0" w:firstLine="0"/>
              <w:jc w:val="right"/>
            </w:pPr>
            <w:r>
              <w:rPr>
                <w:rFonts w:ascii="Century Gothic" w:eastAsia="Century Gothic" w:hAnsi="Century Gothic" w:cs="Century Gothic"/>
                <w:sz w:val="14"/>
              </w:rPr>
              <w:t xml:space="preserve"> </w:t>
            </w:r>
          </w:p>
        </w:tc>
        <w:tc>
          <w:tcPr>
            <w:tcW w:w="1203" w:type="dxa"/>
            <w:tcBorders>
              <w:top w:val="single" w:sz="4" w:space="0" w:color="000000"/>
              <w:left w:val="single" w:sz="4" w:space="0" w:color="000000"/>
              <w:bottom w:val="dashed" w:sz="4" w:space="0" w:color="000000"/>
              <w:right w:val="single" w:sz="4" w:space="0" w:color="000000"/>
            </w:tcBorders>
            <w:vAlign w:val="center"/>
          </w:tcPr>
          <w:p w14:paraId="18F06DD9" w14:textId="77777777" w:rsidR="007A1AF0" w:rsidRDefault="00000000">
            <w:pPr>
              <w:spacing w:after="0" w:line="259" w:lineRule="auto"/>
              <w:ind w:left="0" w:right="3" w:firstLine="0"/>
              <w:jc w:val="right"/>
            </w:pPr>
            <w:r>
              <w:rPr>
                <w:rFonts w:ascii="Century Gothic" w:eastAsia="Century Gothic" w:hAnsi="Century Gothic" w:cs="Century Gothic"/>
                <w:sz w:val="14"/>
              </w:rPr>
              <w:t xml:space="preserve"> </w:t>
            </w:r>
          </w:p>
        </w:tc>
      </w:tr>
      <w:tr w:rsidR="007A1AF0" w14:paraId="45155707" w14:textId="77777777">
        <w:trPr>
          <w:trHeight w:val="418"/>
        </w:trPr>
        <w:tc>
          <w:tcPr>
            <w:tcW w:w="1859" w:type="dxa"/>
            <w:tcBorders>
              <w:top w:val="dashed" w:sz="4" w:space="0" w:color="000000"/>
              <w:left w:val="single" w:sz="4" w:space="0" w:color="000000"/>
              <w:bottom w:val="dashed" w:sz="4" w:space="0" w:color="000000"/>
              <w:right w:val="single" w:sz="4" w:space="0" w:color="000000"/>
            </w:tcBorders>
          </w:tcPr>
          <w:p w14:paraId="1C16F2B7" w14:textId="77777777" w:rsidR="007A1AF0" w:rsidRDefault="00000000">
            <w:pPr>
              <w:spacing w:after="0" w:line="259" w:lineRule="auto"/>
              <w:ind w:left="0" w:right="0" w:firstLine="0"/>
              <w:jc w:val="center"/>
            </w:pPr>
            <w:r>
              <w:rPr>
                <w:rFonts w:ascii="Century Gothic" w:eastAsia="Century Gothic" w:hAnsi="Century Gothic" w:cs="Century Gothic"/>
                <w:sz w:val="14"/>
              </w:rPr>
              <w:t xml:space="preserve">ACT. FROS. A COSTE AMORTIZADO </w:t>
            </w:r>
          </w:p>
        </w:tc>
        <w:tc>
          <w:tcPr>
            <w:tcW w:w="1063" w:type="dxa"/>
            <w:tcBorders>
              <w:top w:val="dashed" w:sz="4" w:space="0" w:color="000000"/>
              <w:left w:val="single" w:sz="4" w:space="0" w:color="000000"/>
              <w:bottom w:val="dashed" w:sz="4" w:space="0" w:color="000000"/>
              <w:right w:val="single" w:sz="4" w:space="0" w:color="000000"/>
            </w:tcBorders>
            <w:vAlign w:val="center"/>
          </w:tcPr>
          <w:p w14:paraId="376A119A" w14:textId="77777777" w:rsidR="007A1AF0" w:rsidRDefault="00000000">
            <w:pPr>
              <w:spacing w:after="0" w:line="259" w:lineRule="auto"/>
              <w:ind w:left="0" w:right="5" w:firstLine="0"/>
              <w:jc w:val="right"/>
            </w:pPr>
            <w:r>
              <w:rPr>
                <w:rFonts w:ascii="Century Gothic" w:eastAsia="Century Gothic" w:hAnsi="Century Gothic" w:cs="Century Gothic"/>
                <w:sz w:val="14"/>
              </w:rPr>
              <w:t xml:space="preserve"> </w:t>
            </w:r>
          </w:p>
        </w:tc>
        <w:tc>
          <w:tcPr>
            <w:tcW w:w="1010" w:type="dxa"/>
            <w:tcBorders>
              <w:top w:val="dashed" w:sz="4" w:space="0" w:color="000000"/>
              <w:left w:val="single" w:sz="4" w:space="0" w:color="000000"/>
              <w:bottom w:val="dashed" w:sz="4" w:space="0" w:color="000000"/>
              <w:right w:val="single" w:sz="4" w:space="0" w:color="000000"/>
            </w:tcBorders>
            <w:vAlign w:val="center"/>
          </w:tcPr>
          <w:p w14:paraId="7B32007B" w14:textId="77777777" w:rsidR="007A1AF0" w:rsidRDefault="00000000">
            <w:pPr>
              <w:spacing w:after="0" w:line="259" w:lineRule="auto"/>
              <w:ind w:left="0" w:right="2" w:firstLine="0"/>
              <w:jc w:val="right"/>
            </w:pPr>
            <w:r>
              <w:rPr>
                <w:rFonts w:ascii="Century Gothic" w:eastAsia="Century Gothic" w:hAnsi="Century Gothic" w:cs="Century Gothic"/>
                <w:sz w:val="14"/>
              </w:rPr>
              <w:t xml:space="preserve"> </w:t>
            </w:r>
          </w:p>
        </w:tc>
        <w:tc>
          <w:tcPr>
            <w:tcW w:w="1054" w:type="dxa"/>
            <w:tcBorders>
              <w:top w:val="dashed" w:sz="4" w:space="0" w:color="000000"/>
              <w:left w:val="single" w:sz="4" w:space="0" w:color="000000"/>
              <w:bottom w:val="dashed" w:sz="4" w:space="0" w:color="000000"/>
              <w:right w:val="single" w:sz="4" w:space="0" w:color="000000"/>
            </w:tcBorders>
            <w:vAlign w:val="center"/>
          </w:tcPr>
          <w:p w14:paraId="48497016" w14:textId="77777777" w:rsidR="007A1AF0" w:rsidRDefault="00000000">
            <w:pPr>
              <w:spacing w:after="0" w:line="259" w:lineRule="auto"/>
              <w:ind w:left="0" w:right="3" w:firstLine="0"/>
              <w:jc w:val="right"/>
            </w:pPr>
            <w:r>
              <w:rPr>
                <w:rFonts w:ascii="Century Gothic" w:eastAsia="Century Gothic" w:hAnsi="Century Gothic" w:cs="Century Gothic"/>
                <w:sz w:val="14"/>
              </w:rPr>
              <w:t xml:space="preserve"> </w:t>
            </w:r>
          </w:p>
        </w:tc>
        <w:tc>
          <w:tcPr>
            <w:tcW w:w="1054" w:type="dxa"/>
            <w:tcBorders>
              <w:top w:val="dashed" w:sz="4" w:space="0" w:color="000000"/>
              <w:left w:val="single" w:sz="4" w:space="0" w:color="000000"/>
              <w:bottom w:val="dashed" w:sz="4" w:space="0" w:color="000000"/>
              <w:right w:val="single" w:sz="4" w:space="0" w:color="000000"/>
            </w:tcBorders>
            <w:vAlign w:val="center"/>
          </w:tcPr>
          <w:p w14:paraId="445DCA24" w14:textId="77777777" w:rsidR="007A1AF0" w:rsidRDefault="00000000">
            <w:pPr>
              <w:spacing w:after="0" w:line="259" w:lineRule="auto"/>
              <w:ind w:left="0" w:right="2" w:firstLine="0"/>
              <w:jc w:val="right"/>
            </w:pPr>
            <w:r>
              <w:rPr>
                <w:rFonts w:ascii="Century Gothic" w:eastAsia="Century Gothic" w:hAnsi="Century Gothic" w:cs="Century Gothic"/>
                <w:sz w:val="14"/>
              </w:rPr>
              <w:t xml:space="preserve"> </w:t>
            </w:r>
          </w:p>
        </w:tc>
        <w:tc>
          <w:tcPr>
            <w:tcW w:w="1015" w:type="dxa"/>
            <w:tcBorders>
              <w:top w:val="dashed" w:sz="4" w:space="0" w:color="000000"/>
              <w:left w:val="single" w:sz="4" w:space="0" w:color="000000"/>
              <w:bottom w:val="dashed" w:sz="4" w:space="0" w:color="000000"/>
              <w:right w:val="single" w:sz="4" w:space="0" w:color="000000"/>
            </w:tcBorders>
            <w:vAlign w:val="center"/>
          </w:tcPr>
          <w:p w14:paraId="5D20B239" w14:textId="77777777" w:rsidR="007A1AF0" w:rsidRDefault="00000000">
            <w:pPr>
              <w:spacing w:after="0" w:line="259" w:lineRule="auto"/>
              <w:ind w:left="0" w:right="3" w:firstLine="0"/>
              <w:jc w:val="right"/>
            </w:pPr>
            <w:r>
              <w:rPr>
                <w:rFonts w:ascii="Century Gothic" w:eastAsia="Century Gothic" w:hAnsi="Century Gothic" w:cs="Century Gothic"/>
                <w:sz w:val="14"/>
              </w:rPr>
              <w:t xml:space="preserve"> </w:t>
            </w:r>
          </w:p>
        </w:tc>
        <w:tc>
          <w:tcPr>
            <w:tcW w:w="1013" w:type="dxa"/>
            <w:tcBorders>
              <w:top w:val="dashed" w:sz="4" w:space="0" w:color="000000"/>
              <w:left w:val="single" w:sz="4" w:space="0" w:color="000000"/>
              <w:bottom w:val="dashed" w:sz="4" w:space="0" w:color="000000"/>
              <w:right w:val="single" w:sz="4" w:space="0" w:color="000000"/>
            </w:tcBorders>
            <w:vAlign w:val="center"/>
          </w:tcPr>
          <w:p w14:paraId="4A622B2B" w14:textId="77777777" w:rsidR="007A1AF0" w:rsidRDefault="00000000">
            <w:pPr>
              <w:spacing w:after="0" w:line="259" w:lineRule="auto"/>
              <w:ind w:left="0" w:right="0" w:firstLine="0"/>
              <w:jc w:val="right"/>
            </w:pPr>
            <w:r>
              <w:rPr>
                <w:rFonts w:ascii="Century Gothic" w:eastAsia="Century Gothic" w:hAnsi="Century Gothic" w:cs="Century Gothic"/>
                <w:sz w:val="14"/>
              </w:rPr>
              <w:t xml:space="preserve"> </w:t>
            </w:r>
          </w:p>
        </w:tc>
        <w:tc>
          <w:tcPr>
            <w:tcW w:w="1203" w:type="dxa"/>
            <w:tcBorders>
              <w:top w:val="dashed" w:sz="4" w:space="0" w:color="000000"/>
              <w:left w:val="single" w:sz="4" w:space="0" w:color="000000"/>
              <w:bottom w:val="dashed" w:sz="4" w:space="0" w:color="000000"/>
              <w:right w:val="single" w:sz="4" w:space="0" w:color="000000"/>
            </w:tcBorders>
            <w:vAlign w:val="center"/>
          </w:tcPr>
          <w:p w14:paraId="331EF121" w14:textId="77777777" w:rsidR="007A1AF0" w:rsidRDefault="00000000">
            <w:pPr>
              <w:spacing w:after="0" w:line="259" w:lineRule="auto"/>
              <w:ind w:left="0" w:right="3" w:firstLine="0"/>
              <w:jc w:val="right"/>
            </w:pPr>
            <w:r>
              <w:rPr>
                <w:rFonts w:ascii="Century Gothic" w:eastAsia="Century Gothic" w:hAnsi="Century Gothic" w:cs="Century Gothic"/>
                <w:sz w:val="14"/>
              </w:rPr>
              <w:t xml:space="preserve"> </w:t>
            </w:r>
          </w:p>
        </w:tc>
      </w:tr>
      <w:tr w:rsidR="007A1AF0" w14:paraId="5DC968DB" w14:textId="77777777">
        <w:trPr>
          <w:trHeight w:val="264"/>
        </w:trPr>
        <w:tc>
          <w:tcPr>
            <w:tcW w:w="1859" w:type="dxa"/>
            <w:tcBorders>
              <w:top w:val="dashed" w:sz="4" w:space="0" w:color="000000"/>
              <w:left w:val="single" w:sz="4" w:space="0" w:color="000000"/>
              <w:bottom w:val="single" w:sz="4" w:space="0" w:color="000000"/>
              <w:right w:val="single" w:sz="4" w:space="0" w:color="000000"/>
            </w:tcBorders>
          </w:tcPr>
          <w:p w14:paraId="5EB891CA" w14:textId="77777777" w:rsidR="007A1AF0" w:rsidRDefault="00000000">
            <w:pPr>
              <w:spacing w:after="0" w:line="259" w:lineRule="auto"/>
              <w:ind w:left="0" w:right="71" w:firstLine="0"/>
              <w:jc w:val="center"/>
            </w:pPr>
            <w:r>
              <w:rPr>
                <w:rFonts w:ascii="Century Gothic" w:eastAsia="Century Gothic" w:hAnsi="Century Gothic" w:cs="Century Gothic"/>
                <w:sz w:val="14"/>
              </w:rPr>
              <w:t xml:space="preserve">ACT. FROS. A COSTE </w:t>
            </w:r>
          </w:p>
        </w:tc>
        <w:tc>
          <w:tcPr>
            <w:tcW w:w="1063" w:type="dxa"/>
            <w:tcBorders>
              <w:top w:val="dashed" w:sz="4" w:space="0" w:color="000000"/>
              <w:left w:val="single" w:sz="4" w:space="0" w:color="000000"/>
              <w:bottom w:val="single" w:sz="4" w:space="0" w:color="000000"/>
              <w:right w:val="single" w:sz="4" w:space="0" w:color="000000"/>
            </w:tcBorders>
          </w:tcPr>
          <w:p w14:paraId="69BDE1F3" w14:textId="77777777" w:rsidR="007A1AF0" w:rsidRDefault="00000000">
            <w:pPr>
              <w:spacing w:after="0" w:line="259" w:lineRule="auto"/>
              <w:ind w:left="0" w:right="5" w:firstLine="0"/>
              <w:jc w:val="right"/>
            </w:pPr>
            <w:r>
              <w:rPr>
                <w:rFonts w:ascii="Century Gothic" w:eastAsia="Century Gothic" w:hAnsi="Century Gothic" w:cs="Century Gothic"/>
                <w:sz w:val="14"/>
              </w:rPr>
              <w:t xml:space="preserve"> </w:t>
            </w:r>
          </w:p>
        </w:tc>
        <w:tc>
          <w:tcPr>
            <w:tcW w:w="1010" w:type="dxa"/>
            <w:tcBorders>
              <w:top w:val="dashed" w:sz="4" w:space="0" w:color="000000"/>
              <w:left w:val="single" w:sz="4" w:space="0" w:color="000000"/>
              <w:bottom w:val="single" w:sz="4" w:space="0" w:color="000000"/>
              <w:right w:val="single" w:sz="4" w:space="0" w:color="000000"/>
            </w:tcBorders>
          </w:tcPr>
          <w:p w14:paraId="349212E0" w14:textId="77777777" w:rsidR="007A1AF0" w:rsidRDefault="00000000">
            <w:pPr>
              <w:spacing w:after="0" w:line="259" w:lineRule="auto"/>
              <w:ind w:left="0" w:right="2" w:firstLine="0"/>
              <w:jc w:val="right"/>
            </w:pPr>
            <w:r>
              <w:rPr>
                <w:rFonts w:ascii="Century Gothic" w:eastAsia="Century Gothic" w:hAnsi="Century Gothic" w:cs="Century Gothic"/>
                <w:sz w:val="14"/>
              </w:rPr>
              <w:t xml:space="preserve"> </w:t>
            </w:r>
          </w:p>
        </w:tc>
        <w:tc>
          <w:tcPr>
            <w:tcW w:w="1054" w:type="dxa"/>
            <w:tcBorders>
              <w:top w:val="dashed" w:sz="4" w:space="0" w:color="000000"/>
              <w:left w:val="single" w:sz="4" w:space="0" w:color="000000"/>
              <w:bottom w:val="single" w:sz="4" w:space="0" w:color="000000"/>
              <w:right w:val="single" w:sz="4" w:space="0" w:color="000000"/>
            </w:tcBorders>
          </w:tcPr>
          <w:p w14:paraId="62EAEEEB" w14:textId="77777777" w:rsidR="007A1AF0" w:rsidRDefault="00000000">
            <w:pPr>
              <w:spacing w:after="0" w:line="259" w:lineRule="auto"/>
              <w:ind w:left="0" w:right="3" w:firstLine="0"/>
              <w:jc w:val="right"/>
            </w:pPr>
            <w:r>
              <w:rPr>
                <w:rFonts w:ascii="Century Gothic" w:eastAsia="Century Gothic" w:hAnsi="Century Gothic" w:cs="Century Gothic"/>
                <w:sz w:val="14"/>
              </w:rPr>
              <w:t xml:space="preserve"> </w:t>
            </w:r>
          </w:p>
        </w:tc>
        <w:tc>
          <w:tcPr>
            <w:tcW w:w="1054" w:type="dxa"/>
            <w:tcBorders>
              <w:top w:val="dashed" w:sz="4" w:space="0" w:color="000000"/>
              <w:left w:val="single" w:sz="4" w:space="0" w:color="000000"/>
              <w:bottom w:val="single" w:sz="4" w:space="0" w:color="000000"/>
              <w:right w:val="single" w:sz="4" w:space="0" w:color="000000"/>
            </w:tcBorders>
          </w:tcPr>
          <w:p w14:paraId="69DC9B83" w14:textId="77777777" w:rsidR="007A1AF0" w:rsidRDefault="00000000">
            <w:pPr>
              <w:spacing w:after="0" w:line="259" w:lineRule="auto"/>
              <w:ind w:left="0" w:right="2" w:firstLine="0"/>
              <w:jc w:val="right"/>
            </w:pPr>
            <w:r>
              <w:rPr>
                <w:rFonts w:ascii="Century Gothic" w:eastAsia="Century Gothic" w:hAnsi="Century Gothic" w:cs="Century Gothic"/>
                <w:sz w:val="14"/>
              </w:rPr>
              <w:t xml:space="preserve"> </w:t>
            </w:r>
          </w:p>
        </w:tc>
        <w:tc>
          <w:tcPr>
            <w:tcW w:w="1015" w:type="dxa"/>
            <w:tcBorders>
              <w:top w:val="dashed" w:sz="4" w:space="0" w:color="000000"/>
              <w:left w:val="single" w:sz="4" w:space="0" w:color="000000"/>
              <w:bottom w:val="single" w:sz="4" w:space="0" w:color="000000"/>
              <w:right w:val="single" w:sz="4" w:space="0" w:color="000000"/>
            </w:tcBorders>
          </w:tcPr>
          <w:p w14:paraId="4F46F13E" w14:textId="77777777" w:rsidR="007A1AF0" w:rsidRDefault="00000000">
            <w:pPr>
              <w:spacing w:after="0" w:line="259" w:lineRule="auto"/>
              <w:ind w:left="0" w:right="3" w:firstLine="0"/>
              <w:jc w:val="right"/>
            </w:pPr>
            <w:r>
              <w:rPr>
                <w:rFonts w:ascii="Century Gothic" w:eastAsia="Century Gothic" w:hAnsi="Century Gothic" w:cs="Century Gothic"/>
                <w:sz w:val="14"/>
              </w:rPr>
              <w:t xml:space="preserve"> </w:t>
            </w:r>
          </w:p>
        </w:tc>
        <w:tc>
          <w:tcPr>
            <w:tcW w:w="1013" w:type="dxa"/>
            <w:tcBorders>
              <w:top w:val="dashed" w:sz="4" w:space="0" w:color="000000"/>
              <w:left w:val="single" w:sz="4" w:space="0" w:color="000000"/>
              <w:bottom w:val="single" w:sz="4" w:space="0" w:color="000000"/>
              <w:right w:val="single" w:sz="4" w:space="0" w:color="000000"/>
            </w:tcBorders>
          </w:tcPr>
          <w:p w14:paraId="6FA1ACA4" w14:textId="77777777" w:rsidR="007A1AF0" w:rsidRDefault="00000000">
            <w:pPr>
              <w:spacing w:after="0" w:line="259" w:lineRule="auto"/>
              <w:ind w:left="0" w:right="0" w:firstLine="0"/>
              <w:jc w:val="right"/>
            </w:pPr>
            <w:r>
              <w:rPr>
                <w:rFonts w:ascii="Century Gothic" w:eastAsia="Century Gothic" w:hAnsi="Century Gothic" w:cs="Century Gothic"/>
                <w:sz w:val="14"/>
              </w:rPr>
              <w:t xml:space="preserve"> </w:t>
            </w:r>
          </w:p>
        </w:tc>
        <w:tc>
          <w:tcPr>
            <w:tcW w:w="1203" w:type="dxa"/>
            <w:tcBorders>
              <w:top w:val="dashed" w:sz="4" w:space="0" w:color="000000"/>
              <w:left w:val="single" w:sz="4" w:space="0" w:color="000000"/>
              <w:bottom w:val="single" w:sz="4" w:space="0" w:color="000000"/>
              <w:right w:val="single" w:sz="4" w:space="0" w:color="000000"/>
            </w:tcBorders>
          </w:tcPr>
          <w:p w14:paraId="2868F69B" w14:textId="77777777" w:rsidR="007A1AF0" w:rsidRDefault="00000000">
            <w:pPr>
              <w:spacing w:after="0" w:line="259" w:lineRule="auto"/>
              <w:ind w:left="0" w:right="3" w:firstLine="0"/>
              <w:jc w:val="right"/>
            </w:pPr>
            <w:r>
              <w:rPr>
                <w:rFonts w:ascii="Century Gothic" w:eastAsia="Century Gothic" w:hAnsi="Century Gothic" w:cs="Century Gothic"/>
                <w:sz w:val="14"/>
              </w:rPr>
              <w:t xml:space="preserve"> </w:t>
            </w:r>
          </w:p>
        </w:tc>
      </w:tr>
      <w:tr w:rsidR="007A1AF0" w14:paraId="378AF66E" w14:textId="77777777">
        <w:trPr>
          <w:trHeight w:val="264"/>
        </w:trPr>
        <w:tc>
          <w:tcPr>
            <w:tcW w:w="1859" w:type="dxa"/>
            <w:tcBorders>
              <w:top w:val="single" w:sz="4" w:space="0" w:color="000000"/>
              <w:left w:val="single" w:sz="4" w:space="0" w:color="000000"/>
              <w:bottom w:val="single" w:sz="4" w:space="0" w:color="000000"/>
              <w:right w:val="single" w:sz="4" w:space="0" w:color="000000"/>
            </w:tcBorders>
          </w:tcPr>
          <w:p w14:paraId="12C87D84" w14:textId="77777777" w:rsidR="007A1AF0" w:rsidRDefault="00000000">
            <w:pPr>
              <w:spacing w:after="0" w:line="259" w:lineRule="auto"/>
              <w:ind w:left="0" w:right="42" w:firstLine="0"/>
              <w:jc w:val="right"/>
            </w:pPr>
            <w:r>
              <w:rPr>
                <w:rFonts w:ascii="Century Gothic" w:eastAsia="Century Gothic" w:hAnsi="Century Gothic" w:cs="Century Gothic"/>
                <w:b/>
                <w:sz w:val="14"/>
              </w:rPr>
              <w:t xml:space="preserve">TOTALES </w:t>
            </w:r>
          </w:p>
        </w:tc>
        <w:tc>
          <w:tcPr>
            <w:tcW w:w="1063" w:type="dxa"/>
            <w:tcBorders>
              <w:top w:val="single" w:sz="4" w:space="0" w:color="000000"/>
              <w:left w:val="single" w:sz="4" w:space="0" w:color="000000"/>
              <w:bottom w:val="single" w:sz="4" w:space="0" w:color="000000"/>
              <w:right w:val="single" w:sz="4" w:space="0" w:color="000000"/>
            </w:tcBorders>
          </w:tcPr>
          <w:p w14:paraId="3083F045" w14:textId="77777777" w:rsidR="007A1AF0" w:rsidRDefault="00000000">
            <w:pPr>
              <w:spacing w:after="0" w:line="259" w:lineRule="auto"/>
              <w:ind w:left="0" w:right="5" w:firstLine="0"/>
              <w:jc w:val="right"/>
            </w:pPr>
            <w:r>
              <w:rPr>
                <w:rFonts w:ascii="Century Gothic" w:eastAsia="Century Gothic" w:hAnsi="Century Gothic" w:cs="Century Gothic"/>
                <w:sz w:val="14"/>
              </w:rPr>
              <w:t xml:space="preserve"> </w:t>
            </w:r>
          </w:p>
        </w:tc>
        <w:tc>
          <w:tcPr>
            <w:tcW w:w="1010" w:type="dxa"/>
            <w:tcBorders>
              <w:top w:val="single" w:sz="4" w:space="0" w:color="000000"/>
              <w:left w:val="single" w:sz="4" w:space="0" w:color="000000"/>
              <w:bottom w:val="single" w:sz="4" w:space="0" w:color="000000"/>
              <w:right w:val="single" w:sz="4" w:space="0" w:color="000000"/>
            </w:tcBorders>
          </w:tcPr>
          <w:p w14:paraId="50A54D33" w14:textId="77777777" w:rsidR="007A1AF0" w:rsidRDefault="00000000">
            <w:pPr>
              <w:spacing w:after="0" w:line="259" w:lineRule="auto"/>
              <w:ind w:left="0" w:right="2" w:firstLine="0"/>
              <w:jc w:val="right"/>
            </w:pPr>
            <w:r>
              <w:rPr>
                <w:rFonts w:ascii="Century Gothic" w:eastAsia="Century Gothic" w:hAnsi="Century Gothic" w:cs="Century Gothic"/>
                <w:sz w:val="14"/>
              </w:rPr>
              <w:t xml:space="preserve"> </w:t>
            </w:r>
          </w:p>
        </w:tc>
        <w:tc>
          <w:tcPr>
            <w:tcW w:w="1054" w:type="dxa"/>
            <w:tcBorders>
              <w:top w:val="single" w:sz="4" w:space="0" w:color="000000"/>
              <w:left w:val="single" w:sz="4" w:space="0" w:color="000000"/>
              <w:bottom w:val="single" w:sz="4" w:space="0" w:color="000000"/>
              <w:right w:val="single" w:sz="4" w:space="0" w:color="000000"/>
            </w:tcBorders>
          </w:tcPr>
          <w:p w14:paraId="708F77F7" w14:textId="77777777" w:rsidR="007A1AF0" w:rsidRDefault="00000000">
            <w:pPr>
              <w:spacing w:after="0" w:line="259" w:lineRule="auto"/>
              <w:ind w:left="0" w:right="3" w:firstLine="0"/>
              <w:jc w:val="right"/>
            </w:pPr>
            <w:r>
              <w:rPr>
                <w:rFonts w:ascii="Century Gothic" w:eastAsia="Century Gothic" w:hAnsi="Century Gothic" w:cs="Century Gothic"/>
                <w:sz w:val="14"/>
              </w:rPr>
              <w:t xml:space="preserve"> </w:t>
            </w:r>
          </w:p>
        </w:tc>
        <w:tc>
          <w:tcPr>
            <w:tcW w:w="1054" w:type="dxa"/>
            <w:tcBorders>
              <w:top w:val="single" w:sz="4" w:space="0" w:color="000000"/>
              <w:left w:val="single" w:sz="4" w:space="0" w:color="000000"/>
              <w:bottom w:val="single" w:sz="4" w:space="0" w:color="000000"/>
              <w:right w:val="single" w:sz="4" w:space="0" w:color="000000"/>
            </w:tcBorders>
          </w:tcPr>
          <w:p w14:paraId="4AFA21C9" w14:textId="77777777" w:rsidR="007A1AF0" w:rsidRDefault="00000000">
            <w:pPr>
              <w:spacing w:after="0" w:line="259" w:lineRule="auto"/>
              <w:ind w:left="0" w:right="2" w:firstLine="0"/>
              <w:jc w:val="right"/>
            </w:pPr>
            <w:r>
              <w:rPr>
                <w:rFonts w:ascii="Century Gothic" w:eastAsia="Century Gothic" w:hAnsi="Century Gothic" w:cs="Century Gothic"/>
                <w:sz w:val="14"/>
              </w:rPr>
              <w:t xml:space="preserve"> </w:t>
            </w:r>
          </w:p>
        </w:tc>
        <w:tc>
          <w:tcPr>
            <w:tcW w:w="1015" w:type="dxa"/>
            <w:tcBorders>
              <w:top w:val="single" w:sz="4" w:space="0" w:color="000000"/>
              <w:left w:val="single" w:sz="4" w:space="0" w:color="000000"/>
              <w:bottom w:val="single" w:sz="4" w:space="0" w:color="000000"/>
              <w:right w:val="single" w:sz="4" w:space="0" w:color="000000"/>
            </w:tcBorders>
          </w:tcPr>
          <w:p w14:paraId="78EEFAF3" w14:textId="77777777" w:rsidR="007A1AF0" w:rsidRDefault="00000000">
            <w:pPr>
              <w:spacing w:after="0" w:line="259" w:lineRule="auto"/>
              <w:ind w:left="0" w:right="3" w:firstLine="0"/>
              <w:jc w:val="right"/>
            </w:pPr>
            <w:r>
              <w:rPr>
                <w:rFonts w:ascii="Century Gothic" w:eastAsia="Century Gothic" w:hAnsi="Century Gothic" w:cs="Century Gothic"/>
                <w:sz w:val="14"/>
              </w:rPr>
              <w:t xml:space="preserve"> </w:t>
            </w:r>
          </w:p>
        </w:tc>
        <w:tc>
          <w:tcPr>
            <w:tcW w:w="1013" w:type="dxa"/>
            <w:tcBorders>
              <w:top w:val="single" w:sz="4" w:space="0" w:color="000000"/>
              <w:left w:val="single" w:sz="4" w:space="0" w:color="000000"/>
              <w:bottom w:val="single" w:sz="4" w:space="0" w:color="000000"/>
              <w:right w:val="single" w:sz="4" w:space="0" w:color="000000"/>
            </w:tcBorders>
          </w:tcPr>
          <w:p w14:paraId="031E41CE" w14:textId="77777777" w:rsidR="007A1AF0" w:rsidRDefault="00000000">
            <w:pPr>
              <w:spacing w:after="0" w:line="259" w:lineRule="auto"/>
              <w:ind w:left="0" w:right="0" w:firstLine="0"/>
              <w:jc w:val="right"/>
            </w:pPr>
            <w:r>
              <w:rPr>
                <w:rFonts w:ascii="Century Gothic" w:eastAsia="Century Gothic" w:hAnsi="Century Gothic" w:cs="Century Gothic"/>
                <w:sz w:val="14"/>
              </w:rPr>
              <w:t xml:space="preserve"> </w:t>
            </w:r>
          </w:p>
        </w:tc>
        <w:tc>
          <w:tcPr>
            <w:tcW w:w="1203" w:type="dxa"/>
            <w:tcBorders>
              <w:top w:val="single" w:sz="4" w:space="0" w:color="000000"/>
              <w:left w:val="single" w:sz="4" w:space="0" w:color="000000"/>
              <w:bottom w:val="single" w:sz="4" w:space="0" w:color="000000"/>
              <w:right w:val="single" w:sz="4" w:space="0" w:color="000000"/>
            </w:tcBorders>
          </w:tcPr>
          <w:p w14:paraId="3ACF2353" w14:textId="77777777" w:rsidR="007A1AF0" w:rsidRDefault="00000000">
            <w:pPr>
              <w:spacing w:after="0" w:line="259" w:lineRule="auto"/>
              <w:ind w:left="0" w:right="3" w:firstLine="0"/>
              <w:jc w:val="right"/>
            </w:pPr>
            <w:r>
              <w:rPr>
                <w:rFonts w:ascii="Century Gothic" w:eastAsia="Century Gothic" w:hAnsi="Century Gothic" w:cs="Century Gothic"/>
                <w:sz w:val="14"/>
              </w:rPr>
              <w:t xml:space="preserve"> </w:t>
            </w:r>
          </w:p>
        </w:tc>
      </w:tr>
    </w:tbl>
    <w:p w14:paraId="691CAB2E" w14:textId="77777777" w:rsidR="007A1AF0" w:rsidRDefault="00000000">
      <w:pPr>
        <w:spacing w:after="0" w:line="259" w:lineRule="auto"/>
        <w:ind w:left="1114" w:right="0" w:firstLine="0"/>
        <w:jc w:val="left"/>
      </w:pPr>
      <w:r>
        <w:rPr>
          <w:rFonts w:ascii="Century Gothic" w:eastAsia="Century Gothic" w:hAnsi="Century Gothic" w:cs="Century Gothic"/>
          <w:sz w:val="16"/>
        </w:rPr>
        <w:t xml:space="preserve"> </w:t>
      </w:r>
      <w:r>
        <w:rPr>
          <w:rFonts w:ascii="Century Gothic" w:eastAsia="Century Gothic" w:hAnsi="Century Gothic" w:cs="Century Gothic"/>
          <w:sz w:val="16"/>
        </w:rPr>
        <w:tab/>
        <w:t xml:space="preserve"> </w:t>
      </w:r>
      <w:r>
        <w:rPr>
          <w:rFonts w:ascii="Century Gothic" w:eastAsia="Century Gothic" w:hAnsi="Century Gothic" w:cs="Century Gothic"/>
          <w:sz w:val="16"/>
        </w:rPr>
        <w:tab/>
        <w:t xml:space="preserve"> </w:t>
      </w:r>
      <w:r>
        <w:rPr>
          <w:rFonts w:ascii="Century Gothic" w:eastAsia="Century Gothic" w:hAnsi="Century Gothic" w:cs="Century Gothic"/>
          <w:sz w:val="16"/>
        </w:rPr>
        <w:tab/>
        <w:t xml:space="preserve"> </w:t>
      </w:r>
      <w:r>
        <w:rPr>
          <w:rFonts w:ascii="Century Gothic" w:eastAsia="Century Gothic" w:hAnsi="Century Gothic" w:cs="Century Gothic"/>
          <w:sz w:val="16"/>
        </w:rPr>
        <w:tab/>
        <w:t xml:space="preserve"> </w:t>
      </w:r>
      <w:r>
        <w:rPr>
          <w:rFonts w:ascii="Century Gothic" w:eastAsia="Century Gothic" w:hAnsi="Century Gothic" w:cs="Century Gothic"/>
          <w:sz w:val="16"/>
        </w:rPr>
        <w:tab/>
        <w:t xml:space="preserve"> </w:t>
      </w:r>
      <w:r>
        <w:rPr>
          <w:rFonts w:ascii="Century Gothic" w:eastAsia="Century Gothic" w:hAnsi="Century Gothic" w:cs="Century Gothic"/>
          <w:sz w:val="16"/>
        </w:rPr>
        <w:tab/>
        <w:t xml:space="preserve"> </w:t>
      </w:r>
      <w:r>
        <w:rPr>
          <w:rFonts w:ascii="Century Gothic" w:eastAsia="Century Gothic" w:hAnsi="Century Gothic" w:cs="Century Gothic"/>
          <w:sz w:val="16"/>
        </w:rPr>
        <w:tab/>
        <w:t xml:space="preserve"> </w:t>
      </w:r>
    </w:p>
    <w:tbl>
      <w:tblPr>
        <w:tblStyle w:val="TableGrid"/>
        <w:tblW w:w="9270" w:type="dxa"/>
        <w:tblInd w:w="185" w:type="dxa"/>
        <w:tblCellMar>
          <w:top w:w="37" w:type="dxa"/>
          <w:left w:w="98" w:type="dxa"/>
          <w:bottom w:w="0" w:type="dxa"/>
          <w:right w:w="29" w:type="dxa"/>
        </w:tblCellMar>
        <w:tblLook w:val="04A0" w:firstRow="1" w:lastRow="0" w:firstColumn="1" w:lastColumn="0" w:noHBand="0" w:noVBand="1"/>
      </w:tblPr>
      <w:tblGrid>
        <w:gridCol w:w="1858"/>
        <w:gridCol w:w="1062"/>
        <w:gridCol w:w="1010"/>
        <w:gridCol w:w="1054"/>
        <w:gridCol w:w="1054"/>
        <w:gridCol w:w="1015"/>
        <w:gridCol w:w="1014"/>
        <w:gridCol w:w="1203"/>
      </w:tblGrid>
      <w:tr w:rsidR="007A1AF0" w14:paraId="1AF9D4A1" w14:textId="77777777">
        <w:trPr>
          <w:trHeight w:val="302"/>
        </w:trPr>
        <w:tc>
          <w:tcPr>
            <w:tcW w:w="1859" w:type="dxa"/>
            <w:tcBorders>
              <w:top w:val="nil"/>
              <w:left w:val="nil"/>
              <w:bottom w:val="single" w:sz="4" w:space="0" w:color="000000"/>
              <w:right w:val="single" w:sz="4" w:space="0" w:color="000000"/>
            </w:tcBorders>
          </w:tcPr>
          <w:p w14:paraId="0BE00005" w14:textId="77777777" w:rsidR="007A1AF0" w:rsidRDefault="00000000">
            <w:pPr>
              <w:spacing w:after="0" w:line="259" w:lineRule="auto"/>
              <w:ind w:left="0" w:right="27" w:firstLine="0"/>
              <w:jc w:val="center"/>
            </w:pPr>
            <w:r>
              <w:rPr>
                <w:rFonts w:ascii="Century Gothic" w:eastAsia="Century Gothic" w:hAnsi="Century Gothic" w:cs="Century Gothic"/>
                <w:sz w:val="16"/>
              </w:rPr>
              <w:t xml:space="preserve"> </w:t>
            </w:r>
          </w:p>
        </w:tc>
        <w:tc>
          <w:tcPr>
            <w:tcW w:w="6209" w:type="dxa"/>
            <w:gridSpan w:val="6"/>
            <w:tcBorders>
              <w:top w:val="single" w:sz="4" w:space="0" w:color="000000"/>
              <w:left w:val="single" w:sz="4" w:space="0" w:color="000000"/>
              <w:bottom w:val="single" w:sz="4" w:space="0" w:color="000000"/>
              <w:right w:val="single" w:sz="4" w:space="0" w:color="000000"/>
            </w:tcBorders>
            <w:shd w:val="clear" w:color="auto" w:fill="DFDFDF"/>
          </w:tcPr>
          <w:p w14:paraId="2B6D8068" w14:textId="77777777" w:rsidR="007A1AF0" w:rsidRDefault="00000000">
            <w:pPr>
              <w:spacing w:after="0" w:line="259" w:lineRule="auto"/>
              <w:ind w:left="0" w:right="73" w:firstLine="0"/>
              <w:jc w:val="center"/>
            </w:pPr>
            <w:r>
              <w:rPr>
                <w:rFonts w:ascii="Century Gothic" w:eastAsia="Century Gothic" w:hAnsi="Century Gothic" w:cs="Century Gothic"/>
                <w:b/>
                <w:sz w:val="16"/>
              </w:rPr>
              <w:t xml:space="preserve">INSTRUMENTOS FINANCIEROS CORTO PLAZO (ACTIVO) </w:t>
            </w:r>
          </w:p>
        </w:tc>
        <w:tc>
          <w:tcPr>
            <w:tcW w:w="1203" w:type="dxa"/>
            <w:tcBorders>
              <w:top w:val="nil"/>
              <w:left w:val="single" w:sz="4" w:space="0" w:color="000000"/>
              <w:bottom w:val="single" w:sz="4" w:space="0" w:color="000000"/>
              <w:right w:val="nil"/>
            </w:tcBorders>
          </w:tcPr>
          <w:p w14:paraId="22E3DF4A" w14:textId="77777777" w:rsidR="007A1AF0" w:rsidRDefault="00000000">
            <w:pPr>
              <w:spacing w:after="0" w:line="259" w:lineRule="auto"/>
              <w:ind w:left="0" w:right="23" w:firstLine="0"/>
              <w:jc w:val="center"/>
            </w:pPr>
            <w:r>
              <w:rPr>
                <w:rFonts w:ascii="Century Gothic" w:eastAsia="Century Gothic" w:hAnsi="Century Gothic" w:cs="Century Gothic"/>
                <w:sz w:val="16"/>
              </w:rPr>
              <w:t xml:space="preserve"> </w:t>
            </w:r>
          </w:p>
        </w:tc>
      </w:tr>
      <w:tr w:rsidR="007A1AF0" w14:paraId="6F54459E" w14:textId="77777777">
        <w:trPr>
          <w:trHeight w:val="822"/>
        </w:trPr>
        <w:tc>
          <w:tcPr>
            <w:tcW w:w="1859" w:type="dxa"/>
            <w:tcBorders>
              <w:top w:val="single" w:sz="4" w:space="0" w:color="000000"/>
              <w:left w:val="single" w:sz="4" w:space="0" w:color="000000"/>
              <w:bottom w:val="single" w:sz="4" w:space="0" w:color="000000"/>
              <w:right w:val="single" w:sz="4" w:space="0" w:color="000000"/>
            </w:tcBorders>
            <w:vAlign w:val="center"/>
          </w:tcPr>
          <w:p w14:paraId="7D5EE78C" w14:textId="77777777" w:rsidR="007A1AF0" w:rsidRDefault="00000000">
            <w:pPr>
              <w:spacing w:after="0" w:line="259" w:lineRule="auto"/>
              <w:ind w:left="0" w:right="71" w:firstLine="0"/>
              <w:jc w:val="center"/>
            </w:pPr>
            <w:r>
              <w:rPr>
                <w:rFonts w:ascii="Century Gothic" w:eastAsia="Century Gothic" w:hAnsi="Century Gothic" w:cs="Century Gothic"/>
                <w:b/>
                <w:sz w:val="14"/>
              </w:rPr>
              <w:t xml:space="preserve">CLASES </w:t>
            </w:r>
          </w:p>
        </w:tc>
        <w:tc>
          <w:tcPr>
            <w:tcW w:w="2073" w:type="dxa"/>
            <w:gridSpan w:val="2"/>
            <w:tcBorders>
              <w:top w:val="single" w:sz="4" w:space="0" w:color="000000"/>
              <w:left w:val="single" w:sz="4" w:space="0" w:color="000000"/>
              <w:bottom w:val="single" w:sz="4" w:space="0" w:color="000000"/>
              <w:right w:val="single" w:sz="4" w:space="0" w:color="000000"/>
            </w:tcBorders>
            <w:vAlign w:val="center"/>
          </w:tcPr>
          <w:p w14:paraId="3CE5D581" w14:textId="77777777" w:rsidR="007A1AF0" w:rsidRDefault="00000000">
            <w:pPr>
              <w:spacing w:after="0" w:line="259" w:lineRule="auto"/>
              <w:ind w:left="0" w:right="0" w:firstLine="0"/>
              <w:jc w:val="center"/>
            </w:pPr>
            <w:r>
              <w:rPr>
                <w:rFonts w:ascii="Century Gothic" w:eastAsia="Century Gothic" w:hAnsi="Century Gothic" w:cs="Century Gothic"/>
                <w:b/>
                <w:sz w:val="14"/>
              </w:rPr>
              <w:t xml:space="preserve">INSTRUMENTOS </w:t>
            </w:r>
            <w:proofErr w:type="gramStart"/>
            <w:r>
              <w:rPr>
                <w:rFonts w:ascii="Century Gothic" w:eastAsia="Century Gothic" w:hAnsi="Century Gothic" w:cs="Century Gothic"/>
                <w:b/>
                <w:sz w:val="14"/>
              </w:rPr>
              <w:t>DE  PATRIMONIO</w:t>
            </w:r>
            <w:proofErr w:type="gramEnd"/>
            <w:r>
              <w:rPr>
                <w:rFonts w:ascii="Century Gothic" w:eastAsia="Century Gothic" w:hAnsi="Century Gothic" w:cs="Century Gothic"/>
                <w:b/>
                <w:sz w:val="14"/>
              </w:rPr>
              <w:t xml:space="preserve"> </w:t>
            </w:r>
          </w:p>
        </w:tc>
        <w:tc>
          <w:tcPr>
            <w:tcW w:w="2108" w:type="dxa"/>
            <w:gridSpan w:val="2"/>
            <w:tcBorders>
              <w:top w:val="single" w:sz="4" w:space="0" w:color="000000"/>
              <w:left w:val="single" w:sz="4" w:space="0" w:color="000000"/>
              <w:bottom w:val="single" w:sz="4" w:space="0" w:color="000000"/>
              <w:right w:val="single" w:sz="4" w:space="0" w:color="000000"/>
            </w:tcBorders>
            <w:vAlign w:val="center"/>
          </w:tcPr>
          <w:p w14:paraId="583C8237" w14:textId="77777777" w:rsidR="007A1AF0" w:rsidRDefault="00000000">
            <w:pPr>
              <w:spacing w:after="0" w:line="259" w:lineRule="auto"/>
              <w:ind w:left="0" w:right="0" w:firstLine="0"/>
              <w:jc w:val="center"/>
            </w:pPr>
            <w:r>
              <w:rPr>
                <w:rFonts w:ascii="Century Gothic" w:eastAsia="Century Gothic" w:hAnsi="Century Gothic" w:cs="Century Gothic"/>
                <w:b/>
                <w:sz w:val="14"/>
              </w:rPr>
              <w:t xml:space="preserve">VALORES REPRESENTAT. DEUDAS </w:t>
            </w:r>
          </w:p>
        </w:tc>
        <w:tc>
          <w:tcPr>
            <w:tcW w:w="2029" w:type="dxa"/>
            <w:gridSpan w:val="2"/>
            <w:tcBorders>
              <w:top w:val="single" w:sz="4" w:space="0" w:color="000000"/>
              <w:left w:val="single" w:sz="4" w:space="0" w:color="000000"/>
              <w:bottom w:val="single" w:sz="4" w:space="0" w:color="000000"/>
              <w:right w:val="single" w:sz="4" w:space="0" w:color="000000"/>
            </w:tcBorders>
            <w:vAlign w:val="center"/>
          </w:tcPr>
          <w:p w14:paraId="245C5558" w14:textId="77777777" w:rsidR="007A1AF0" w:rsidRDefault="00000000">
            <w:pPr>
              <w:spacing w:after="0" w:line="259" w:lineRule="auto"/>
              <w:ind w:left="0" w:right="0" w:firstLine="0"/>
              <w:jc w:val="center"/>
            </w:pPr>
            <w:r>
              <w:rPr>
                <w:rFonts w:ascii="Century Gothic" w:eastAsia="Century Gothic" w:hAnsi="Century Gothic" w:cs="Century Gothic"/>
                <w:b/>
                <w:sz w:val="14"/>
              </w:rPr>
              <w:t xml:space="preserve">CREDITOS, DERIVADOS Y OTROS </w:t>
            </w:r>
          </w:p>
        </w:tc>
        <w:tc>
          <w:tcPr>
            <w:tcW w:w="1203" w:type="dxa"/>
            <w:tcBorders>
              <w:top w:val="single" w:sz="4" w:space="0" w:color="000000"/>
              <w:left w:val="single" w:sz="4" w:space="0" w:color="000000"/>
              <w:bottom w:val="single" w:sz="4" w:space="0" w:color="000000"/>
              <w:right w:val="single" w:sz="4" w:space="0" w:color="000000"/>
            </w:tcBorders>
            <w:vAlign w:val="center"/>
          </w:tcPr>
          <w:p w14:paraId="0542D0E3" w14:textId="77777777" w:rsidR="007A1AF0" w:rsidRDefault="00000000">
            <w:pPr>
              <w:spacing w:after="0" w:line="259" w:lineRule="auto"/>
              <w:ind w:left="0" w:right="67" w:firstLine="0"/>
              <w:jc w:val="center"/>
            </w:pPr>
            <w:r>
              <w:rPr>
                <w:rFonts w:ascii="Century Gothic" w:eastAsia="Century Gothic" w:hAnsi="Century Gothic" w:cs="Century Gothic"/>
                <w:b/>
                <w:sz w:val="14"/>
              </w:rPr>
              <w:t xml:space="preserve">TOTALES </w:t>
            </w:r>
          </w:p>
        </w:tc>
      </w:tr>
      <w:tr w:rsidR="007A1AF0" w14:paraId="53E52E9A" w14:textId="77777777">
        <w:trPr>
          <w:trHeight w:val="341"/>
        </w:trPr>
        <w:tc>
          <w:tcPr>
            <w:tcW w:w="1859" w:type="dxa"/>
            <w:tcBorders>
              <w:top w:val="single" w:sz="4" w:space="0" w:color="000000"/>
              <w:left w:val="single" w:sz="4" w:space="0" w:color="000000"/>
              <w:bottom w:val="single" w:sz="4" w:space="0" w:color="000000"/>
              <w:right w:val="single" w:sz="4" w:space="0" w:color="000000"/>
            </w:tcBorders>
          </w:tcPr>
          <w:p w14:paraId="0EFF9E3C" w14:textId="77777777" w:rsidR="007A1AF0" w:rsidRDefault="00000000">
            <w:pPr>
              <w:spacing w:after="0" w:line="259" w:lineRule="auto"/>
              <w:ind w:left="0" w:right="74" w:firstLine="0"/>
              <w:jc w:val="center"/>
            </w:pPr>
            <w:r>
              <w:rPr>
                <w:rFonts w:ascii="Century Gothic" w:eastAsia="Century Gothic" w:hAnsi="Century Gothic" w:cs="Century Gothic"/>
                <w:b/>
                <w:sz w:val="14"/>
              </w:rPr>
              <w:t xml:space="preserve">CATEGORÍAS </w:t>
            </w:r>
          </w:p>
        </w:tc>
        <w:tc>
          <w:tcPr>
            <w:tcW w:w="1063" w:type="dxa"/>
            <w:tcBorders>
              <w:top w:val="single" w:sz="4" w:space="0" w:color="000000"/>
              <w:left w:val="single" w:sz="4" w:space="0" w:color="000000"/>
              <w:bottom w:val="single" w:sz="4" w:space="0" w:color="000000"/>
              <w:right w:val="single" w:sz="4" w:space="0" w:color="000000"/>
            </w:tcBorders>
          </w:tcPr>
          <w:p w14:paraId="7F66238F" w14:textId="77777777" w:rsidR="007A1AF0" w:rsidRDefault="00000000">
            <w:pPr>
              <w:spacing w:after="0" w:line="259" w:lineRule="auto"/>
              <w:ind w:left="0" w:right="72" w:firstLine="0"/>
              <w:jc w:val="center"/>
            </w:pPr>
            <w:r>
              <w:rPr>
                <w:rFonts w:ascii="Century Gothic" w:eastAsia="Century Gothic" w:hAnsi="Century Gothic" w:cs="Century Gothic"/>
                <w:b/>
                <w:sz w:val="14"/>
              </w:rPr>
              <w:t xml:space="preserve">2024 </w:t>
            </w:r>
          </w:p>
        </w:tc>
        <w:tc>
          <w:tcPr>
            <w:tcW w:w="1010" w:type="dxa"/>
            <w:tcBorders>
              <w:top w:val="single" w:sz="4" w:space="0" w:color="000000"/>
              <w:left w:val="single" w:sz="4" w:space="0" w:color="000000"/>
              <w:bottom w:val="single" w:sz="4" w:space="0" w:color="000000"/>
              <w:right w:val="single" w:sz="4" w:space="0" w:color="000000"/>
            </w:tcBorders>
          </w:tcPr>
          <w:p w14:paraId="0C6F14E5" w14:textId="77777777" w:rsidR="007A1AF0" w:rsidRDefault="00000000">
            <w:pPr>
              <w:spacing w:after="0" w:line="259" w:lineRule="auto"/>
              <w:ind w:left="0" w:right="71" w:firstLine="0"/>
              <w:jc w:val="center"/>
            </w:pPr>
            <w:r>
              <w:rPr>
                <w:rFonts w:ascii="Century Gothic" w:eastAsia="Century Gothic" w:hAnsi="Century Gothic" w:cs="Century Gothic"/>
                <w:b/>
                <w:sz w:val="14"/>
              </w:rPr>
              <w:t xml:space="preserve">2023 </w:t>
            </w:r>
          </w:p>
          <w:p w14:paraId="1C81570E" w14:textId="77777777" w:rsidR="007A1AF0" w:rsidRDefault="00000000">
            <w:pPr>
              <w:spacing w:after="0" w:line="259" w:lineRule="auto"/>
              <w:ind w:left="0" w:right="33" w:firstLine="0"/>
              <w:jc w:val="center"/>
            </w:pPr>
            <w:r>
              <w:rPr>
                <w:rFonts w:ascii="Century Gothic" w:eastAsia="Century Gothic" w:hAnsi="Century Gothic" w:cs="Century Gothic"/>
                <w:b/>
                <w:sz w:val="14"/>
              </w:rPr>
              <w:t xml:space="preserve"> </w:t>
            </w:r>
          </w:p>
        </w:tc>
        <w:tc>
          <w:tcPr>
            <w:tcW w:w="1054" w:type="dxa"/>
            <w:tcBorders>
              <w:top w:val="single" w:sz="4" w:space="0" w:color="000000"/>
              <w:left w:val="single" w:sz="4" w:space="0" w:color="000000"/>
              <w:bottom w:val="single" w:sz="4" w:space="0" w:color="000000"/>
              <w:right w:val="single" w:sz="4" w:space="0" w:color="000000"/>
            </w:tcBorders>
          </w:tcPr>
          <w:p w14:paraId="28F580F7" w14:textId="77777777" w:rsidR="007A1AF0" w:rsidRDefault="00000000">
            <w:pPr>
              <w:spacing w:after="0" w:line="259" w:lineRule="auto"/>
              <w:ind w:left="0" w:right="72" w:firstLine="0"/>
              <w:jc w:val="center"/>
            </w:pPr>
            <w:r>
              <w:rPr>
                <w:rFonts w:ascii="Century Gothic" w:eastAsia="Century Gothic" w:hAnsi="Century Gothic" w:cs="Century Gothic"/>
                <w:b/>
                <w:sz w:val="14"/>
              </w:rPr>
              <w:t xml:space="preserve">2024 </w:t>
            </w:r>
          </w:p>
        </w:tc>
        <w:tc>
          <w:tcPr>
            <w:tcW w:w="1054" w:type="dxa"/>
            <w:tcBorders>
              <w:top w:val="single" w:sz="4" w:space="0" w:color="000000"/>
              <w:left w:val="single" w:sz="4" w:space="0" w:color="000000"/>
              <w:bottom w:val="single" w:sz="4" w:space="0" w:color="000000"/>
              <w:right w:val="single" w:sz="4" w:space="0" w:color="000000"/>
            </w:tcBorders>
          </w:tcPr>
          <w:p w14:paraId="6D614524" w14:textId="77777777" w:rsidR="007A1AF0" w:rsidRDefault="00000000">
            <w:pPr>
              <w:spacing w:after="0" w:line="259" w:lineRule="auto"/>
              <w:ind w:left="0" w:right="71" w:firstLine="0"/>
              <w:jc w:val="center"/>
            </w:pPr>
            <w:r>
              <w:rPr>
                <w:rFonts w:ascii="Century Gothic" w:eastAsia="Century Gothic" w:hAnsi="Century Gothic" w:cs="Century Gothic"/>
                <w:b/>
                <w:sz w:val="14"/>
              </w:rPr>
              <w:t xml:space="preserve">2023 </w:t>
            </w:r>
          </w:p>
        </w:tc>
        <w:tc>
          <w:tcPr>
            <w:tcW w:w="1015" w:type="dxa"/>
            <w:tcBorders>
              <w:top w:val="single" w:sz="4" w:space="0" w:color="000000"/>
              <w:left w:val="single" w:sz="4" w:space="0" w:color="000000"/>
              <w:bottom w:val="single" w:sz="4" w:space="0" w:color="000000"/>
              <w:right w:val="single" w:sz="4" w:space="0" w:color="000000"/>
            </w:tcBorders>
          </w:tcPr>
          <w:p w14:paraId="47A665DF" w14:textId="77777777" w:rsidR="007A1AF0" w:rsidRDefault="00000000">
            <w:pPr>
              <w:spacing w:after="0" w:line="259" w:lineRule="auto"/>
              <w:ind w:left="0" w:right="71" w:firstLine="0"/>
              <w:jc w:val="center"/>
            </w:pPr>
            <w:r>
              <w:rPr>
                <w:rFonts w:ascii="Century Gothic" w:eastAsia="Century Gothic" w:hAnsi="Century Gothic" w:cs="Century Gothic"/>
                <w:b/>
                <w:sz w:val="14"/>
              </w:rPr>
              <w:t xml:space="preserve">2024 </w:t>
            </w:r>
          </w:p>
        </w:tc>
        <w:tc>
          <w:tcPr>
            <w:tcW w:w="1013" w:type="dxa"/>
            <w:tcBorders>
              <w:top w:val="single" w:sz="4" w:space="0" w:color="000000"/>
              <w:left w:val="single" w:sz="4" w:space="0" w:color="000000"/>
              <w:bottom w:val="single" w:sz="4" w:space="0" w:color="000000"/>
              <w:right w:val="single" w:sz="4" w:space="0" w:color="000000"/>
            </w:tcBorders>
          </w:tcPr>
          <w:p w14:paraId="559EF626" w14:textId="77777777" w:rsidR="007A1AF0" w:rsidRDefault="00000000">
            <w:pPr>
              <w:spacing w:after="0" w:line="259" w:lineRule="auto"/>
              <w:ind w:left="0" w:right="68" w:firstLine="0"/>
              <w:jc w:val="center"/>
            </w:pPr>
            <w:r>
              <w:rPr>
                <w:rFonts w:ascii="Century Gothic" w:eastAsia="Century Gothic" w:hAnsi="Century Gothic" w:cs="Century Gothic"/>
                <w:b/>
                <w:sz w:val="14"/>
              </w:rPr>
              <w:t xml:space="preserve">2023 </w:t>
            </w:r>
          </w:p>
        </w:tc>
        <w:tc>
          <w:tcPr>
            <w:tcW w:w="1203" w:type="dxa"/>
            <w:tcBorders>
              <w:top w:val="single" w:sz="4" w:space="0" w:color="000000"/>
              <w:left w:val="single" w:sz="4" w:space="0" w:color="000000"/>
              <w:bottom w:val="single" w:sz="4" w:space="0" w:color="000000"/>
              <w:right w:val="single" w:sz="4" w:space="0" w:color="000000"/>
            </w:tcBorders>
          </w:tcPr>
          <w:p w14:paraId="4E55FD59" w14:textId="77777777" w:rsidR="007A1AF0" w:rsidRDefault="00000000">
            <w:pPr>
              <w:spacing w:after="0" w:line="259" w:lineRule="auto"/>
              <w:ind w:left="0" w:right="28" w:firstLine="0"/>
              <w:jc w:val="center"/>
            </w:pPr>
            <w:r>
              <w:rPr>
                <w:rFonts w:ascii="Century Gothic" w:eastAsia="Century Gothic" w:hAnsi="Century Gothic" w:cs="Century Gothic"/>
                <w:b/>
                <w:sz w:val="14"/>
              </w:rPr>
              <w:t xml:space="preserve"> </w:t>
            </w:r>
          </w:p>
        </w:tc>
      </w:tr>
      <w:tr w:rsidR="007A1AF0" w14:paraId="04010680" w14:textId="77777777">
        <w:trPr>
          <w:trHeight w:val="410"/>
        </w:trPr>
        <w:tc>
          <w:tcPr>
            <w:tcW w:w="1859" w:type="dxa"/>
            <w:tcBorders>
              <w:top w:val="single" w:sz="4" w:space="0" w:color="000000"/>
              <w:left w:val="single" w:sz="4" w:space="0" w:color="000000"/>
              <w:bottom w:val="dashed" w:sz="4" w:space="0" w:color="000000"/>
              <w:right w:val="single" w:sz="4" w:space="0" w:color="000000"/>
            </w:tcBorders>
          </w:tcPr>
          <w:p w14:paraId="1A3999AC" w14:textId="77777777" w:rsidR="007A1AF0" w:rsidRDefault="00000000">
            <w:pPr>
              <w:spacing w:after="0" w:line="259" w:lineRule="auto"/>
              <w:ind w:left="0" w:right="0" w:firstLine="0"/>
              <w:jc w:val="center"/>
            </w:pPr>
            <w:r>
              <w:rPr>
                <w:rFonts w:ascii="Century Gothic" w:eastAsia="Century Gothic" w:hAnsi="Century Gothic" w:cs="Century Gothic"/>
                <w:sz w:val="14"/>
              </w:rPr>
              <w:t xml:space="preserve">ACT. FROS. MANTENIDOS PARA NEGOCIAR </w:t>
            </w:r>
          </w:p>
        </w:tc>
        <w:tc>
          <w:tcPr>
            <w:tcW w:w="1063" w:type="dxa"/>
            <w:tcBorders>
              <w:top w:val="single" w:sz="4" w:space="0" w:color="000000"/>
              <w:left w:val="single" w:sz="4" w:space="0" w:color="000000"/>
              <w:bottom w:val="dashed" w:sz="4" w:space="0" w:color="000000"/>
              <w:right w:val="single" w:sz="4" w:space="0" w:color="000000"/>
            </w:tcBorders>
            <w:vAlign w:val="center"/>
          </w:tcPr>
          <w:p w14:paraId="2EC91927" w14:textId="77777777" w:rsidR="007A1AF0" w:rsidRDefault="00000000">
            <w:pPr>
              <w:spacing w:after="0" w:line="259" w:lineRule="auto"/>
              <w:ind w:left="0" w:right="5" w:firstLine="0"/>
              <w:jc w:val="right"/>
            </w:pPr>
            <w:r>
              <w:rPr>
                <w:rFonts w:ascii="Century Gothic" w:eastAsia="Century Gothic" w:hAnsi="Century Gothic" w:cs="Century Gothic"/>
                <w:sz w:val="14"/>
              </w:rPr>
              <w:t xml:space="preserve"> </w:t>
            </w:r>
          </w:p>
        </w:tc>
        <w:tc>
          <w:tcPr>
            <w:tcW w:w="1010" w:type="dxa"/>
            <w:tcBorders>
              <w:top w:val="single" w:sz="4" w:space="0" w:color="000000"/>
              <w:left w:val="single" w:sz="4" w:space="0" w:color="000000"/>
              <w:bottom w:val="dashed" w:sz="4" w:space="0" w:color="000000"/>
              <w:right w:val="single" w:sz="4" w:space="0" w:color="000000"/>
            </w:tcBorders>
            <w:vAlign w:val="center"/>
          </w:tcPr>
          <w:p w14:paraId="73D6B373" w14:textId="77777777" w:rsidR="007A1AF0" w:rsidRDefault="00000000">
            <w:pPr>
              <w:spacing w:after="0" w:line="259" w:lineRule="auto"/>
              <w:ind w:left="0" w:right="2" w:firstLine="0"/>
              <w:jc w:val="right"/>
            </w:pPr>
            <w:r>
              <w:rPr>
                <w:rFonts w:ascii="Century Gothic" w:eastAsia="Century Gothic" w:hAnsi="Century Gothic" w:cs="Century Gothic"/>
                <w:sz w:val="14"/>
              </w:rPr>
              <w:t xml:space="preserve"> </w:t>
            </w:r>
          </w:p>
        </w:tc>
        <w:tc>
          <w:tcPr>
            <w:tcW w:w="1054" w:type="dxa"/>
            <w:tcBorders>
              <w:top w:val="single" w:sz="4" w:space="0" w:color="000000"/>
              <w:left w:val="single" w:sz="4" w:space="0" w:color="000000"/>
              <w:bottom w:val="dashed" w:sz="4" w:space="0" w:color="000000"/>
              <w:right w:val="single" w:sz="4" w:space="0" w:color="000000"/>
            </w:tcBorders>
            <w:vAlign w:val="center"/>
          </w:tcPr>
          <w:p w14:paraId="0EAF2B28" w14:textId="77777777" w:rsidR="007A1AF0" w:rsidRDefault="00000000">
            <w:pPr>
              <w:spacing w:after="0" w:line="259" w:lineRule="auto"/>
              <w:ind w:left="0" w:right="3" w:firstLine="0"/>
              <w:jc w:val="right"/>
            </w:pPr>
            <w:r>
              <w:rPr>
                <w:rFonts w:ascii="Century Gothic" w:eastAsia="Century Gothic" w:hAnsi="Century Gothic" w:cs="Century Gothic"/>
                <w:sz w:val="14"/>
              </w:rPr>
              <w:t xml:space="preserve"> </w:t>
            </w:r>
          </w:p>
        </w:tc>
        <w:tc>
          <w:tcPr>
            <w:tcW w:w="1054" w:type="dxa"/>
            <w:tcBorders>
              <w:top w:val="single" w:sz="4" w:space="0" w:color="000000"/>
              <w:left w:val="single" w:sz="4" w:space="0" w:color="000000"/>
              <w:bottom w:val="dashed" w:sz="4" w:space="0" w:color="000000"/>
              <w:right w:val="single" w:sz="4" w:space="0" w:color="000000"/>
            </w:tcBorders>
            <w:vAlign w:val="center"/>
          </w:tcPr>
          <w:p w14:paraId="7117520E" w14:textId="77777777" w:rsidR="007A1AF0" w:rsidRDefault="00000000">
            <w:pPr>
              <w:spacing w:after="0" w:line="259" w:lineRule="auto"/>
              <w:ind w:left="0" w:right="2" w:firstLine="0"/>
              <w:jc w:val="right"/>
            </w:pPr>
            <w:r>
              <w:rPr>
                <w:rFonts w:ascii="Century Gothic" w:eastAsia="Century Gothic" w:hAnsi="Century Gothic" w:cs="Century Gothic"/>
                <w:sz w:val="14"/>
              </w:rPr>
              <w:t xml:space="preserve"> </w:t>
            </w:r>
          </w:p>
        </w:tc>
        <w:tc>
          <w:tcPr>
            <w:tcW w:w="1015" w:type="dxa"/>
            <w:tcBorders>
              <w:top w:val="single" w:sz="4" w:space="0" w:color="000000"/>
              <w:left w:val="single" w:sz="4" w:space="0" w:color="000000"/>
              <w:bottom w:val="dashed" w:sz="4" w:space="0" w:color="000000"/>
              <w:right w:val="single" w:sz="4" w:space="0" w:color="000000"/>
            </w:tcBorders>
            <w:vAlign w:val="center"/>
          </w:tcPr>
          <w:p w14:paraId="26B3C997" w14:textId="77777777" w:rsidR="007A1AF0" w:rsidRDefault="00000000">
            <w:pPr>
              <w:spacing w:after="0" w:line="259" w:lineRule="auto"/>
              <w:ind w:left="0" w:right="3" w:firstLine="0"/>
              <w:jc w:val="right"/>
            </w:pPr>
            <w:r>
              <w:rPr>
                <w:rFonts w:ascii="Century Gothic" w:eastAsia="Century Gothic" w:hAnsi="Century Gothic" w:cs="Century Gothic"/>
                <w:sz w:val="14"/>
              </w:rPr>
              <w:t xml:space="preserve"> </w:t>
            </w:r>
          </w:p>
        </w:tc>
        <w:tc>
          <w:tcPr>
            <w:tcW w:w="1013" w:type="dxa"/>
            <w:tcBorders>
              <w:top w:val="single" w:sz="4" w:space="0" w:color="000000"/>
              <w:left w:val="single" w:sz="4" w:space="0" w:color="000000"/>
              <w:bottom w:val="dashed" w:sz="4" w:space="0" w:color="000000"/>
              <w:right w:val="single" w:sz="4" w:space="0" w:color="000000"/>
            </w:tcBorders>
            <w:vAlign w:val="center"/>
          </w:tcPr>
          <w:p w14:paraId="5A496BEA" w14:textId="77777777" w:rsidR="007A1AF0" w:rsidRDefault="00000000">
            <w:pPr>
              <w:spacing w:after="0" w:line="259" w:lineRule="auto"/>
              <w:ind w:left="0" w:right="0" w:firstLine="0"/>
              <w:jc w:val="right"/>
            </w:pPr>
            <w:r>
              <w:rPr>
                <w:rFonts w:ascii="Century Gothic" w:eastAsia="Century Gothic" w:hAnsi="Century Gothic" w:cs="Century Gothic"/>
                <w:sz w:val="14"/>
              </w:rPr>
              <w:t xml:space="preserve"> </w:t>
            </w:r>
          </w:p>
        </w:tc>
        <w:tc>
          <w:tcPr>
            <w:tcW w:w="1203" w:type="dxa"/>
            <w:tcBorders>
              <w:top w:val="single" w:sz="4" w:space="0" w:color="000000"/>
              <w:left w:val="single" w:sz="4" w:space="0" w:color="000000"/>
              <w:bottom w:val="dashed" w:sz="4" w:space="0" w:color="000000"/>
              <w:right w:val="single" w:sz="4" w:space="0" w:color="000000"/>
            </w:tcBorders>
            <w:vAlign w:val="center"/>
          </w:tcPr>
          <w:p w14:paraId="4DBDC37A" w14:textId="77777777" w:rsidR="007A1AF0" w:rsidRDefault="00000000">
            <w:pPr>
              <w:spacing w:after="0" w:line="259" w:lineRule="auto"/>
              <w:ind w:left="0" w:right="3" w:firstLine="0"/>
              <w:jc w:val="right"/>
            </w:pPr>
            <w:r>
              <w:rPr>
                <w:rFonts w:ascii="Century Gothic" w:eastAsia="Century Gothic" w:hAnsi="Century Gothic" w:cs="Century Gothic"/>
                <w:sz w:val="14"/>
              </w:rPr>
              <w:t xml:space="preserve"> </w:t>
            </w:r>
          </w:p>
        </w:tc>
      </w:tr>
      <w:tr w:rsidR="007A1AF0" w14:paraId="59DF8251" w14:textId="77777777">
        <w:trPr>
          <w:trHeight w:val="418"/>
        </w:trPr>
        <w:tc>
          <w:tcPr>
            <w:tcW w:w="1859" w:type="dxa"/>
            <w:tcBorders>
              <w:top w:val="dashed" w:sz="4" w:space="0" w:color="000000"/>
              <w:left w:val="single" w:sz="4" w:space="0" w:color="000000"/>
              <w:bottom w:val="dashed" w:sz="4" w:space="0" w:color="000000"/>
              <w:right w:val="single" w:sz="4" w:space="0" w:color="000000"/>
            </w:tcBorders>
          </w:tcPr>
          <w:p w14:paraId="3663148C" w14:textId="77777777" w:rsidR="007A1AF0" w:rsidRDefault="00000000">
            <w:pPr>
              <w:spacing w:after="0" w:line="259" w:lineRule="auto"/>
              <w:ind w:left="0" w:right="0" w:firstLine="0"/>
              <w:jc w:val="center"/>
            </w:pPr>
            <w:r>
              <w:rPr>
                <w:rFonts w:ascii="Century Gothic" w:eastAsia="Century Gothic" w:hAnsi="Century Gothic" w:cs="Century Gothic"/>
                <w:sz w:val="14"/>
              </w:rPr>
              <w:t xml:space="preserve">ACT. FROS. A COSTE AMORTIZADO </w:t>
            </w:r>
          </w:p>
        </w:tc>
        <w:tc>
          <w:tcPr>
            <w:tcW w:w="1063" w:type="dxa"/>
            <w:tcBorders>
              <w:top w:val="dashed" w:sz="4" w:space="0" w:color="000000"/>
              <w:left w:val="single" w:sz="4" w:space="0" w:color="000000"/>
              <w:bottom w:val="dashed" w:sz="4" w:space="0" w:color="000000"/>
              <w:right w:val="single" w:sz="4" w:space="0" w:color="000000"/>
            </w:tcBorders>
            <w:vAlign w:val="center"/>
          </w:tcPr>
          <w:p w14:paraId="1218139B" w14:textId="77777777" w:rsidR="007A1AF0" w:rsidRDefault="00000000">
            <w:pPr>
              <w:spacing w:after="0" w:line="259" w:lineRule="auto"/>
              <w:ind w:left="0" w:right="5" w:firstLine="0"/>
              <w:jc w:val="right"/>
            </w:pPr>
            <w:r>
              <w:rPr>
                <w:rFonts w:ascii="Century Gothic" w:eastAsia="Century Gothic" w:hAnsi="Century Gothic" w:cs="Century Gothic"/>
                <w:sz w:val="14"/>
              </w:rPr>
              <w:t xml:space="preserve"> </w:t>
            </w:r>
          </w:p>
        </w:tc>
        <w:tc>
          <w:tcPr>
            <w:tcW w:w="1010" w:type="dxa"/>
            <w:tcBorders>
              <w:top w:val="dashed" w:sz="4" w:space="0" w:color="000000"/>
              <w:left w:val="single" w:sz="4" w:space="0" w:color="000000"/>
              <w:bottom w:val="dashed" w:sz="4" w:space="0" w:color="000000"/>
              <w:right w:val="single" w:sz="4" w:space="0" w:color="000000"/>
            </w:tcBorders>
            <w:vAlign w:val="center"/>
          </w:tcPr>
          <w:p w14:paraId="40B4E57E" w14:textId="77777777" w:rsidR="007A1AF0" w:rsidRDefault="00000000">
            <w:pPr>
              <w:spacing w:after="0" w:line="259" w:lineRule="auto"/>
              <w:ind w:left="0" w:right="2" w:firstLine="0"/>
              <w:jc w:val="right"/>
            </w:pPr>
            <w:r>
              <w:rPr>
                <w:rFonts w:ascii="Century Gothic" w:eastAsia="Century Gothic" w:hAnsi="Century Gothic" w:cs="Century Gothic"/>
                <w:sz w:val="14"/>
              </w:rPr>
              <w:t xml:space="preserve"> </w:t>
            </w:r>
          </w:p>
        </w:tc>
        <w:tc>
          <w:tcPr>
            <w:tcW w:w="1054" w:type="dxa"/>
            <w:tcBorders>
              <w:top w:val="dashed" w:sz="4" w:space="0" w:color="000000"/>
              <w:left w:val="single" w:sz="4" w:space="0" w:color="000000"/>
              <w:bottom w:val="dashed" w:sz="4" w:space="0" w:color="000000"/>
              <w:right w:val="single" w:sz="4" w:space="0" w:color="000000"/>
            </w:tcBorders>
            <w:vAlign w:val="center"/>
          </w:tcPr>
          <w:p w14:paraId="76D4F7D9" w14:textId="77777777" w:rsidR="007A1AF0" w:rsidRDefault="00000000">
            <w:pPr>
              <w:spacing w:after="0" w:line="259" w:lineRule="auto"/>
              <w:ind w:left="0" w:right="3" w:firstLine="0"/>
              <w:jc w:val="right"/>
            </w:pPr>
            <w:r>
              <w:rPr>
                <w:rFonts w:ascii="Century Gothic" w:eastAsia="Century Gothic" w:hAnsi="Century Gothic" w:cs="Century Gothic"/>
                <w:sz w:val="14"/>
              </w:rPr>
              <w:t xml:space="preserve"> </w:t>
            </w:r>
          </w:p>
        </w:tc>
        <w:tc>
          <w:tcPr>
            <w:tcW w:w="1054" w:type="dxa"/>
            <w:tcBorders>
              <w:top w:val="dashed" w:sz="4" w:space="0" w:color="000000"/>
              <w:left w:val="single" w:sz="4" w:space="0" w:color="000000"/>
              <w:bottom w:val="dashed" w:sz="4" w:space="0" w:color="000000"/>
              <w:right w:val="single" w:sz="4" w:space="0" w:color="000000"/>
            </w:tcBorders>
            <w:vAlign w:val="center"/>
          </w:tcPr>
          <w:p w14:paraId="6335414E" w14:textId="77777777" w:rsidR="007A1AF0" w:rsidRDefault="00000000">
            <w:pPr>
              <w:spacing w:after="0" w:line="259" w:lineRule="auto"/>
              <w:ind w:left="0" w:right="2" w:firstLine="0"/>
              <w:jc w:val="right"/>
            </w:pPr>
            <w:r>
              <w:rPr>
                <w:rFonts w:ascii="Century Gothic" w:eastAsia="Century Gothic" w:hAnsi="Century Gothic" w:cs="Century Gothic"/>
                <w:sz w:val="14"/>
              </w:rPr>
              <w:t xml:space="preserve"> </w:t>
            </w:r>
          </w:p>
        </w:tc>
        <w:tc>
          <w:tcPr>
            <w:tcW w:w="1015" w:type="dxa"/>
            <w:tcBorders>
              <w:top w:val="dashed" w:sz="4" w:space="0" w:color="000000"/>
              <w:left w:val="single" w:sz="4" w:space="0" w:color="000000"/>
              <w:bottom w:val="dashed" w:sz="4" w:space="0" w:color="000000"/>
              <w:right w:val="single" w:sz="4" w:space="0" w:color="000000"/>
            </w:tcBorders>
            <w:vAlign w:val="center"/>
          </w:tcPr>
          <w:p w14:paraId="0D1748BF" w14:textId="77777777" w:rsidR="007A1AF0" w:rsidRDefault="00000000">
            <w:pPr>
              <w:spacing w:after="0" w:line="259" w:lineRule="auto"/>
              <w:ind w:left="0" w:right="3" w:firstLine="0"/>
              <w:jc w:val="right"/>
            </w:pPr>
            <w:r>
              <w:rPr>
                <w:rFonts w:ascii="Century Gothic" w:eastAsia="Century Gothic" w:hAnsi="Century Gothic" w:cs="Century Gothic"/>
                <w:sz w:val="14"/>
              </w:rPr>
              <w:t xml:space="preserve"> </w:t>
            </w:r>
          </w:p>
        </w:tc>
        <w:tc>
          <w:tcPr>
            <w:tcW w:w="1013" w:type="dxa"/>
            <w:tcBorders>
              <w:top w:val="dashed" w:sz="4" w:space="0" w:color="000000"/>
              <w:left w:val="single" w:sz="4" w:space="0" w:color="000000"/>
              <w:bottom w:val="dashed" w:sz="4" w:space="0" w:color="000000"/>
              <w:right w:val="single" w:sz="4" w:space="0" w:color="000000"/>
            </w:tcBorders>
            <w:vAlign w:val="center"/>
          </w:tcPr>
          <w:p w14:paraId="514E8115" w14:textId="77777777" w:rsidR="007A1AF0" w:rsidRDefault="00000000">
            <w:pPr>
              <w:spacing w:after="0" w:line="259" w:lineRule="auto"/>
              <w:ind w:left="0" w:right="0" w:firstLine="0"/>
              <w:jc w:val="right"/>
            </w:pPr>
            <w:r>
              <w:rPr>
                <w:rFonts w:ascii="Century Gothic" w:eastAsia="Century Gothic" w:hAnsi="Century Gothic" w:cs="Century Gothic"/>
                <w:sz w:val="14"/>
              </w:rPr>
              <w:t xml:space="preserve"> </w:t>
            </w:r>
          </w:p>
        </w:tc>
        <w:tc>
          <w:tcPr>
            <w:tcW w:w="1203" w:type="dxa"/>
            <w:tcBorders>
              <w:top w:val="dashed" w:sz="4" w:space="0" w:color="000000"/>
              <w:left w:val="single" w:sz="4" w:space="0" w:color="000000"/>
              <w:bottom w:val="dashed" w:sz="4" w:space="0" w:color="000000"/>
              <w:right w:val="single" w:sz="4" w:space="0" w:color="000000"/>
            </w:tcBorders>
            <w:vAlign w:val="center"/>
          </w:tcPr>
          <w:p w14:paraId="4BBAD739" w14:textId="77777777" w:rsidR="007A1AF0" w:rsidRDefault="00000000">
            <w:pPr>
              <w:spacing w:after="0" w:line="259" w:lineRule="auto"/>
              <w:ind w:left="0" w:right="3" w:firstLine="0"/>
              <w:jc w:val="right"/>
            </w:pPr>
            <w:r>
              <w:rPr>
                <w:rFonts w:ascii="Century Gothic" w:eastAsia="Century Gothic" w:hAnsi="Century Gothic" w:cs="Century Gothic"/>
                <w:sz w:val="14"/>
              </w:rPr>
              <w:t xml:space="preserve"> </w:t>
            </w:r>
          </w:p>
        </w:tc>
      </w:tr>
      <w:tr w:rsidR="007A1AF0" w14:paraId="38ECC9EF" w14:textId="77777777">
        <w:trPr>
          <w:trHeight w:val="264"/>
        </w:trPr>
        <w:tc>
          <w:tcPr>
            <w:tcW w:w="1859" w:type="dxa"/>
            <w:tcBorders>
              <w:top w:val="dashed" w:sz="4" w:space="0" w:color="000000"/>
              <w:left w:val="single" w:sz="4" w:space="0" w:color="000000"/>
              <w:bottom w:val="single" w:sz="4" w:space="0" w:color="000000"/>
              <w:right w:val="single" w:sz="4" w:space="0" w:color="000000"/>
            </w:tcBorders>
          </w:tcPr>
          <w:p w14:paraId="6E974ABE" w14:textId="77777777" w:rsidR="007A1AF0" w:rsidRDefault="00000000">
            <w:pPr>
              <w:spacing w:after="0" w:line="259" w:lineRule="auto"/>
              <w:ind w:left="0" w:right="71" w:firstLine="0"/>
              <w:jc w:val="center"/>
            </w:pPr>
            <w:r>
              <w:rPr>
                <w:rFonts w:ascii="Century Gothic" w:eastAsia="Century Gothic" w:hAnsi="Century Gothic" w:cs="Century Gothic"/>
                <w:sz w:val="14"/>
              </w:rPr>
              <w:t xml:space="preserve">ACT. FROS. A COSTE </w:t>
            </w:r>
          </w:p>
        </w:tc>
        <w:tc>
          <w:tcPr>
            <w:tcW w:w="1063" w:type="dxa"/>
            <w:tcBorders>
              <w:top w:val="dashed" w:sz="4" w:space="0" w:color="000000"/>
              <w:left w:val="single" w:sz="4" w:space="0" w:color="000000"/>
              <w:bottom w:val="single" w:sz="4" w:space="0" w:color="000000"/>
              <w:right w:val="single" w:sz="4" w:space="0" w:color="000000"/>
            </w:tcBorders>
          </w:tcPr>
          <w:p w14:paraId="3D1B5BC0" w14:textId="77777777" w:rsidR="007A1AF0" w:rsidRDefault="00000000">
            <w:pPr>
              <w:spacing w:after="0" w:line="259" w:lineRule="auto"/>
              <w:ind w:left="0" w:right="5" w:firstLine="0"/>
              <w:jc w:val="right"/>
            </w:pPr>
            <w:r>
              <w:rPr>
                <w:rFonts w:ascii="Century Gothic" w:eastAsia="Century Gothic" w:hAnsi="Century Gothic" w:cs="Century Gothic"/>
                <w:sz w:val="14"/>
              </w:rPr>
              <w:t xml:space="preserve"> </w:t>
            </w:r>
          </w:p>
        </w:tc>
        <w:tc>
          <w:tcPr>
            <w:tcW w:w="1010" w:type="dxa"/>
            <w:tcBorders>
              <w:top w:val="dashed" w:sz="4" w:space="0" w:color="000000"/>
              <w:left w:val="single" w:sz="4" w:space="0" w:color="000000"/>
              <w:bottom w:val="single" w:sz="4" w:space="0" w:color="000000"/>
              <w:right w:val="single" w:sz="4" w:space="0" w:color="000000"/>
            </w:tcBorders>
          </w:tcPr>
          <w:p w14:paraId="5D9BB0FC" w14:textId="77777777" w:rsidR="007A1AF0" w:rsidRDefault="00000000">
            <w:pPr>
              <w:spacing w:after="0" w:line="259" w:lineRule="auto"/>
              <w:ind w:left="0" w:right="2" w:firstLine="0"/>
              <w:jc w:val="right"/>
            </w:pPr>
            <w:r>
              <w:rPr>
                <w:rFonts w:ascii="Century Gothic" w:eastAsia="Century Gothic" w:hAnsi="Century Gothic" w:cs="Century Gothic"/>
                <w:sz w:val="14"/>
              </w:rPr>
              <w:t xml:space="preserve"> </w:t>
            </w:r>
          </w:p>
        </w:tc>
        <w:tc>
          <w:tcPr>
            <w:tcW w:w="1054" w:type="dxa"/>
            <w:tcBorders>
              <w:top w:val="dashed" w:sz="4" w:space="0" w:color="000000"/>
              <w:left w:val="single" w:sz="4" w:space="0" w:color="000000"/>
              <w:bottom w:val="single" w:sz="4" w:space="0" w:color="000000"/>
              <w:right w:val="single" w:sz="4" w:space="0" w:color="000000"/>
            </w:tcBorders>
          </w:tcPr>
          <w:p w14:paraId="38E1A464" w14:textId="77777777" w:rsidR="007A1AF0" w:rsidRDefault="00000000">
            <w:pPr>
              <w:spacing w:after="0" w:line="259" w:lineRule="auto"/>
              <w:ind w:left="0" w:right="3" w:firstLine="0"/>
              <w:jc w:val="right"/>
            </w:pPr>
            <w:r>
              <w:rPr>
                <w:rFonts w:ascii="Century Gothic" w:eastAsia="Century Gothic" w:hAnsi="Century Gothic" w:cs="Century Gothic"/>
                <w:sz w:val="14"/>
              </w:rPr>
              <w:t xml:space="preserve"> </w:t>
            </w:r>
          </w:p>
        </w:tc>
        <w:tc>
          <w:tcPr>
            <w:tcW w:w="1054" w:type="dxa"/>
            <w:tcBorders>
              <w:top w:val="dashed" w:sz="4" w:space="0" w:color="000000"/>
              <w:left w:val="single" w:sz="4" w:space="0" w:color="000000"/>
              <w:bottom w:val="single" w:sz="4" w:space="0" w:color="000000"/>
              <w:right w:val="single" w:sz="4" w:space="0" w:color="000000"/>
            </w:tcBorders>
          </w:tcPr>
          <w:p w14:paraId="436C58EF" w14:textId="77777777" w:rsidR="007A1AF0" w:rsidRDefault="00000000">
            <w:pPr>
              <w:spacing w:after="0" w:line="259" w:lineRule="auto"/>
              <w:ind w:left="0" w:right="2" w:firstLine="0"/>
              <w:jc w:val="right"/>
            </w:pPr>
            <w:r>
              <w:rPr>
                <w:rFonts w:ascii="Century Gothic" w:eastAsia="Century Gothic" w:hAnsi="Century Gothic" w:cs="Century Gothic"/>
                <w:sz w:val="14"/>
              </w:rPr>
              <w:t xml:space="preserve"> </w:t>
            </w:r>
          </w:p>
        </w:tc>
        <w:tc>
          <w:tcPr>
            <w:tcW w:w="1015" w:type="dxa"/>
            <w:tcBorders>
              <w:top w:val="dashed" w:sz="4" w:space="0" w:color="000000"/>
              <w:left w:val="single" w:sz="4" w:space="0" w:color="000000"/>
              <w:bottom w:val="single" w:sz="4" w:space="0" w:color="000000"/>
              <w:right w:val="single" w:sz="4" w:space="0" w:color="000000"/>
            </w:tcBorders>
          </w:tcPr>
          <w:p w14:paraId="2E9CA30A" w14:textId="77777777" w:rsidR="007A1AF0" w:rsidRDefault="00000000">
            <w:pPr>
              <w:spacing w:after="0" w:line="259" w:lineRule="auto"/>
              <w:ind w:left="0" w:right="3" w:firstLine="0"/>
              <w:jc w:val="right"/>
            </w:pPr>
            <w:r>
              <w:rPr>
                <w:rFonts w:ascii="Century Gothic" w:eastAsia="Century Gothic" w:hAnsi="Century Gothic" w:cs="Century Gothic"/>
                <w:sz w:val="14"/>
              </w:rPr>
              <w:t xml:space="preserve"> </w:t>
            </w:r>
          </w:p>
        </w:tc>
        <w:tc>
          <w:tcPr>
            <w:tcW w:w="1013" w:type="dxa"/>
            <w:tcBorders>
              <w:top w:val="dashed" w:sz="4" w:space="0" w:color="000000"/>
              <w:left w:val="single" w:sz="4" w:space="0" w:color="000000"/>
              <w:bottom w:val="single" w:sz="4" w:space="0" w:color="000000"/>
              <w:right w:val="single" w:sz="4" w:space="0" w:color="000000"/>
            </w:tcBorders>
          </w:tcPr>
          <w:p w14:paraId="4A2784C8" w14:textId="77777777" w:rsidR="007A1AF0" w:rsidRDefault="00000000">
            <w:pPr>
              <w:spacing w:after="0" w:line="259" w:lineRule="auto"/>
              <w:ind w:left="0" w:right="0" w:firstLine="0"/>
              <w:jc w:val="right"/>
            </w:pPr>
            <w:r>
              <w:rPr>
                <w:rFonts w:ascii="Century Gothic" w:eastAsia="Century Gothic" w:hAnsi="Century Gothic" w:cs="Century Gothic"/>
                <w:sz w:val="14"/>
              </w:rPr>
              <w:t xml:space="preserve"> </w:t>
            </w:r>
          </w:p>
        </w:tc>
        <w:tc>
          <w:tcPr>
            <w:tcW w:w="1203" w:type="dxa"/>
            <w:tcBorders>
              <w:top w:val="dashed" w:sz="4" w:space="0" w:color="000000"/>
              <w:left w:val="single" w:sz="4" w:space="0" w:color="000000"/>
              <w:bottom w:val="single" w:sz="4" w:space="0" w:color="000000"/>
              <w:right w:val="single" w:sz="4" w:space="0" w:color="000000"/>
            </w:tcBorders>
          </w:tcPr>
          <w:p w14:paraId="691DD7CD" w14:textId="77777777" w:rsidR="007A1AF0" w:rsidRDefault="00000000">
            <w:pPr>
              <w:spacing w:after="0" w:line="259" w:lineRule="auto"/>
              <w:ind w:left="0" w:right="3" w:firstLine="0"/>
              <w:jc w:val="right"/>
            </w:pPr>
            <w:r>
              <w:rPr>
                <w:rFonts w:ascii="Century Gothic" w:eastAsia="Century Gothic" w:hAnsi="Century Gothic" w:cs="Century Gothic"/>
                <w:sz w:val="14"/>
              </w:rPr>
              <w:t xml:space="preserve"> </w:t>
            </w:r>
          </w:p>
        </w:tc>
      </w:tr>
      <w:tr w:rsidR="007A1AF0" w14:paraId="3C19325F" w14:textId="77777777">
        <w:trPr>
          <w:trHeight w:val="264"/>
        </w:trPr>
        <w:tc>
          <w:tcPr>
            <w:tcW w:w="1859" w:type="dxa"/>
            <w:tcBorders>
              <w:top w:val="single" w:sz="4" w:space="0" w:color="000000"/>
              <w:left w:val="single" w:sz="4" w:space="0" w:color="000000"/>
              <w:bottom w:val="single" w:sz="4" w:space="0" w:color="000000"/>
              <w:right w:val="single" w:sz="4" w:space="0" w:color="000000"/>
            </w:tcBorders>
          </w:tcPr>
          <w:p w14:paraId="6F0BB654" w14:textId="77777777" w:rsidR="007A1AF0" w:rsidRDefault="00000000">
            <w:pPr>
              <w:spacing w:after="0" w:line="259" w:lineRule="auto"/>
              <w:ind w:left="0" w:right="42" w:firstLine="0"/>
              <w:jc w:val="right"/>
            </w:pPr>
            <w:r>
              <w:rPr>
                <w:rFonts w:ascii="Century Gothic" w:eastAsia="Century Gothic" w:hAnsi="Century Gothic" w:cs="Century Gothic"/>
                <w:b/>
                <w:sz w:val="14"/>
              </w:rPr>
              <w:t xml:space="preserve">TOTALES </w:t>
            </w:r>
          </w:p>
        </w:tc>
        <w:tc>
          <w:tcPr>
            <w:tcW w:w="1063" w:type="dxa"/>
            <w:tcBorders>
              <w:top w:val="single" w:sz="4" w:space="0" w:color="000000"/>
              <w:left w:val="single" w:sz="4" w:space="0" w:color="000000"/>
              <w:bottom w:val="single" w:sz="4" w:space="0" w:color="000000"/>
              <w:right w:val="single" w:sz="4" w:space="0" w:color="000000"/>
            </w:tcBorders>
          </w:tcPr>
          <w:p w14:paraId="2F5EB2EC" w14:textId="77777777" w:rsidR="007A1AF0" w:rsidRDefault="00000000">
            <w:pPr>
              <w:spacing w:after="0" w:line="259" w:lineRule="auto"/>
              <w:ind w:left="0" w:right="5" w:firstLine="0"/>
              <w:jc w:val="right"/>
            </w:pPr>
            <w:r>
              <w:rPr>
                <w:rFonts w:ascii="Century Gothic" w:eastAsia="Century Gothic" w:hAnsi="Century Gothic" w:cs="Century Gothic"/>
                <w:sz w:val="14"/>
              </w:rPr>
              <w:t xml:space="preserve"> </w:t>
            </w:r>
          </w:p>
        </w:tc>
        <w:tc>
          <w:tcPr>
            <w:tcW w:w="1010" w:type="dxa"/>
            <w:tcBorders>
              <w:top w:val="single" w:sz="4" w:space="0" w:color="000000"/>
              <w:left w:val="single" w:sz="4" w:space="0" w:color="000000"/>
              <w:bottom w:val="single" w:sz="4" w:space="0" w:color="000000"/>
              <w:right w:val="single" w:sz="4" w:space="0" w:color="000000"/>
            </w:tcBorders>
          </w:tcPr>
          <w:p w14:paraId="5F02CBB1" w14:textId="77777777" w:rsidR="007A1AF0" w:rsidRDefault="00000000">
            <w:pPr>
              <w:spacing w:after="0" w:line="259" w:lineRule="auto"/>
              <w:ind w:left="0" w:right="2" w:firstLine="0"/>
              <w:jc w:val="right"/>
            </w:pPr>
            <w:r>
              <w:rPr>
                <w:rFonts w:ascii="Century Gothic" w:eastAsia="Century Gothic" w:hAnsi="Century Gothic" w:cs="Century Gothic"/>
                <w:sz w:val="14"/>
              </w:rPr>
              <w:t xml:space="preserve"> </w:t>
            </w:r>
          </w:p>
        </w:tc>
        <w:tc>
          <w:tcPr>
            <w:tcW w:w="1054" w:type="dxa"/>
            <w:tcBorders>
              <w:top w:val="single" w:sz="4" w:space="0" w:color="000000"/>
              <w:left w:val="single" w:sz="4" w:space="0" w:color="000000"/>
              <w:bottom w:val="single" w:sz="4" w:space="0" w:color="000000"/>
              <w:right w:val="single" w:sz="4" w:space="0" w:color="000000"/>
            </w:tcBorders>
          </w:tcPr>
          <w:p w14:paraId="094D3BD7" w14:textId="77777777" w:rsidR="007A1AF0" w:rsidRDefault="00000000">
            <w:pPr>
              <w:spacing w:after="0" w:line="259" w:lineRule="auto"/>
              <w:ind w:left="0" w:right="3" w:firstLine="0"/>
              <w:jc w:val="right"/>
            </w:pPr>
            <w:r>
              <w:rPr>
                <w:rFonts w:ascii="Century Gothic" w:eastAsia="Century Gothic" w:hAnsi="Century Gothic" w:cs="Century Gothic"/>
                <w:sz w:val="14"/>
              </w:rPr>
              <w:t xml:space="preserve"> </w:t>
            </w:r>
          </w:p>
        </w:tc>
        <w:tc>
          <w:tcPr>
            <w:tcW w:w="1054" w:type="dxa"/>
            <w:tcBorders>
              <w:top w:val="single" w:sz="4" w:space="0" w:color="000000"/>
              <w:left w:val="single" w:sz="4" w:space="0" w:color="000000"/>
              <w:bottom w:val="single" w:sz="4" w:space="0" w:color="000000"/>
              <w:right w:val="single" w:sz="4" w:space="0" w:color="000000"/>
            </w:tcBorders>
          </w:tcPr>
          <w:p w14:paraId="72FD6837" w14:textId="77777777" w:rsidR="007A1AF0" w:rsidRDefault="00000000">
            <w:pPr>
              <w:spacing w:after="0" w:line="259" w:lineRule="auto"/>
              <w:ind w:left="0" w:right="2" w:firstLine="0"/>
              <w:jc w:val="right"/>
            </w:pPr>
            <w:r>
              <w:rPr>
                <w:rFonts w:ascii="Century Gothic" w:eastAsia="Century Gothic" w:hAnsi="Century Gothic" w:cs="Century Gothic"/>
                <w:sz w:val="14"/>
              </w:rPr>
              <w:t xml:space="preserve"> </w:t>
            </w:r>
          </w:p>
        </w:tc>
        <w:tc>
          <w:tcPr>
            <w:tcW w:w="1015" w:type="dxa"/>
            <w:tcBorders>
              <w:top w:val="single" w:sz="4" w:space="0" w:color="000000"/>
              <w:left w:val="single" w:sz="4" w:space="0" w:color="000000"/>
              <w:bottom w:val="single" w:sz="4" w:space="0" w:color="000000"/>
              <w:right w:val="single" w:sz="4" w:space="0" w:color="000000"/>
            </w:tcBorders>
          </w:tcPr>
          <w:p w14:paraId="7E940043" w14:textId="77777777" w:rsidR="007A1AF0" w:rsidRDefault="00000000">
            <w:pPr>
              <w:spacing w:after="0" w:line="259" w:lineRule="auto"/>
              <w:ind w:left="0" w:right="3" w:firstLine="0"/>
              <w:jc w:val="right"/>
            </w:pPr>
            <w:r>
              <w:rPr>
                <w:rFonts w:ascii="Century Gothic" w:eastAsia="Century Gothic" w:hAnsi="Century Gothic" w:cs="Century Gothic"/>
                <w:sz w:val="14"/>
              </w:rPr>
              <w:t xml:space="preserve"> </w:t>
            </w:r>
          </w:p>
        </w:tc>
        <w:tc>
          <w:tcPr>
            <w:tcW w:w="1013" w:type="dxa"/>
            <w:tcBorders>
              <w:top w:val="single" w:sz="4" w:space="0" w:color="000000"/>
              <w:left w:val="single" w:sz="4" w:space="0" w:color="000000"/>
              <w:bottom w:val="single" w:sz="4" w:space="0" w:color="000000"/>
              <w:right w:val="single" w:sz="4" w:space="0" w:color="000000"/>
            </w:tcBorders>
          </w:tcPr>
          <w:p w14:paraId="0EDAF4F7" w14:textId="77777777" w:rsidR="007A1AF0" w:rsidRDefault="00000000">
            <w:pPr>
              <w:spacing w:after="0" w:line="259" w:lineRule="auto"/>
              <w:ind w:left="0" w:right="0" w:firstLine="0"/>
              <w:jc w:val="right"/>
            </w:pPr>
            <w:r>
              <w:rPr>
                <w:rFonts w:ascii="Century Gothic" w:eastAsia="Century Gothic" w:hAnsi="Century Gothic" w:cs="Century Gothic"/>
                <w:sz w:val="14"/>
              </w:rPr>
              <w:t xml:space="preserve"> </w:t>
            </w:r>
          </w:p>
        </w:tc>
        <w:tc>
          <w:tcPr>
            <w:tcW w:w="1203" w:type="dxa"/>
            <w:tcBorders>
              <w:top w:val="single" w:sz="4" w:space="0" w:color="000000"/>
              <w:left w:val="single" w:sz="4" w:space="0" w:color="000000"/>
              <w:bottom w:val="single" w:sz="4" w:space="0" w:color="000000"/>
              <w:right w:val="single" w:sz="4" w:space="0" w:color="000000"/>
            </w:tcBorders>
          </w:tcPr>
          <w:p w14:paraId="00F46D7E" w14:textId="77777777" w:rsidR="007A1AF0" w:rsidRDefault="00000000">
            <w:pPr>
              <w:spacing w:after="0" w:line="259" w:lineRule="auto"/>
              <w:ind w:left="0" w:right="3" w:firstLine="0"/>
              <w:jc w:val="right"/>
            </w:pPr>
            <w:r>
              <w:rPr>
                <w:rFonts w:ascii="Century Gothic" w:eastAsia="Century Gothic" w:hAnsi="Century Gothic" w:cs="Century Gothic"/>
                <w:sz w:val="14"/>
              </w:rPr>
              <w:t xml:space="preserve"> </w:t>
            </w:r>
          </w:p>
        </w:tc>
      </w:tr>
    </w:tbl>
    <w:p w14:paraId="2DAE37D0" w14:textId="77777777" w:rsidR="007A1AF0" w:rsidRDefault="00000000">
      <w:pPr>
        <w:spacing w:after="0" w:line="259" w:lineRule="auto"/>
        <w:ind w:left="0" w:right="0" w:firstLine="0"/>
        <w:jc w:val="left"/>
      </w:pPr>
      <w:r>
        <w:rPr>
          <w:rFonts w:ascii="Century Gothic" w:eastAsia="Century Gothic" w:hAnsi="Century Gothic" w:cs="Century Gothic"/>
        </w:rPr>
        <w:t xml:space="preserve"> </w:t>
      </w:r>
    </w:p>
    <w:p w14:paraId="0F9FE894" w14:textId="77777777" w:rsidR="007A1AF0" w:rsidRDefault="00000000">
      <w:pPr>
        <w:spacing w:after="0" w:line="259" w:lineRule="auto"/>
        <w:ind w:left="0" w:right="0" w:firstLine="0"/>
        <w:jc w:val="left"/>
      </w:pPr>
      <w:r>
        <w:t xml:space="preserve"> </w:t>
      </w:r>
      <w:r>
        <w:tab/>
        <w:t xml:space="preserve"> </w:t>
      </w:r>
    </w:p>
    <w:p w14:paraId="04AA2A38" w14:textId="77777777" w:rsidR="007A1AF0" w:rsidRDefault="00000000">
      <w:pPr>
        <w:ind w:left="-5" w:right="100"/>
      </w:pPr>
      <w:r>
        <w:t xml:space="preserve">Durante el presente ejercicio no ha habido movimientos de las cuentas correctoras representativas de las pérdidas por deterioro originadas por el riesgo de los créditos. </w:t>
      </w:r>
    </w:p>
    <w:p w14:paraId="0F225F84" w14:textId="77777777" w:rsidR="007A1AF0" w:rsidRDefault="00000000">
      <w:pPr>
        <w:spacing w:after="0" w:line="259" w:lineRule="auto"/>
        <w:ind w:left="0" w:right="0" w:firstLine="0"/>
        <w:jc w:val="left"/>
      </w:pPr>
      <w:r>
        <w:t xml:space="preserve"> </w:t>
      </w:r>
    </w:p>
    <w:p w14:paraId="34B71522" w14:textId="77777777" w:rsidR="007A1AF0" w:rsidRDefault="00000000">
      <w:pPr>
        <w:spacing w:after="0" w:line="259" w:lineRule="auto"/>
        <w:ind w:left="0" w:right="0" w:firstLine="0"/>
        <w:jc w:val="left"/>
      </w:pPr>
      <w:r>
        <w:t xml:space="preserve"> </w:t>
      </w:r>
      <w:r>
        <w:tab/>
        <w:t xml:space="preserve"> </w:t>
      </w:r>
    </w:p>
    <w:p w14:paraId="6EB28C72" w14:textId="77777777" w:rsidR="007A1AF0" w:rsidRDefault="00000000">
      <w:pPr>
        <w:ind w:left="-5" w:right="100"/>
      </w:pPr>
      <w:r>
        <w:t>La variación experimentada por los activos financieros valorados por su valor razonable, determinado en referencia a los precios cotizados en mercados activos, es la siguiente</w:t>
      </w:r>
      <w:r>
        <w:rPr>
          <w:rFonts w:ascii="Century Gothic" w:eastAsia="Century Gothic" w:hAnsi="Century Gothic" w:cs="Century Gothic"/>
        </w:rPr>
        <w:t xml:space="preserve">: </w:t>
      </w:r>
    </w:p>
    <w:p w14:paraId="52C2DC1C" w14:textId="77777777" w:rsidR="007A1AF0" w:rsidRDefault="00000000">
      <w:pPr>
        <w:spacing w:after="0" w:line="259" w:lineRule="auto"/>
        <w:ind w:left="0" w:right="0" w:firstLine="0"/>
        <w:jc w:val="left"/>
      </w:pPr>
      <w:r>
        <w:rPr>
          <w:rFonts w:ascii="Century Gothic" w:eastAsia="Century Gothic" w:hAnsi="Century Gothic" w:cs="Century Gothic"/>
        </w:rPr>
        <w:t xml:space="preserve"> </w:t>
      </w:r>
    </w:p>
    <w:p w14:paraId="18831131" w14:textId="77777777" w:rsidR="007A1AF0" w:rsidRDefault="00000000">
      <w:pPr>
        <w:spacing w:after="0" w:line="259" w:lineRule="auto"/>
        <w:ind w:left="0" w:right="0" w:firstLine="0"/>
        <w:jc w:val="left"/>
      </w:pPr>
      <w:r>
        <w:rPr>
          <w:rFonts w:ascii="Century Gothic" w:eastAsia="Century Gothic" w:hAnsi="Century Gothic" w:cs="Century Gothic"/>
        </w:rPr>
        <w:t xml:space="preserve"> </w:t>
      </w:r>
    </w:p>
    <w:p w14:paraId="7737314E" w14:textId="77777777" w:rsidR="007A1AF0" w:rsidRDefault="00000000">
      <w:pPr>
        <w:spacing w:after="0" w:line="259" w:lineRule="auto"/>
        <w:ind w:left="0" w:right="0" w:firstLine="0"/>
        <w:jc w:val="left"/>
      </w:pPr>
      <w:r>
        <w:rPr>
          <w:rFonts w:ascii="Century Gothic" w:eastAsia="Century Gothic" w:hAnsi="Century Gothic" w:cs="Century Gothic"/>
        </w:rPr>
        <w:t xml:space="preserve"> </w:t>
      </w:r>
    </w:p>
    <w:tbl>
      <w:tblPr>
        <w:tblStyle w:val="TableGrid"/>
        <w:tblW w:w="8520" w:type="dxa"/>
        <w:tblInd w:w="559" w:type="dxa"/>
        <w:tblCellMar>
          <w:top w:w="41" w:type="dxa"/>
          <w:left w:w="68" w:type="dxa"/>
          <w:bottom w:w="1" w:type="dxa"/>
          <w:right w:w="16" w:type="dxa"/>
        </w:tblCellMar>
        <w:tblLook w:val="04A0" w:firstRow="1" w:lastRow="0" w:firstColumn="1" w:lastColumn="0" w:noHBand="0" w:noVBand="1"/>
      </w:tblPr>
      <w:tblGrid>
        <w:gridCol w:w="2282"/>
        <w:gridCol w:w="1986"/>
        <w:gridCol w:w="1985"/>
        <w:gridCol w:w="2267"/>
      </w:tblGrid>
      <w:tr w:rsidR="007A1AF0" w14:paraId="463734A4" w14:textId="77777777">
        <w:trPr>
          <w:trHeight w:val="391"/>
        </w:trPr>
        <w:tc>
          <w:tcPr>
            <w:tcW w:w="2282" w:type="dxa"/>
            <w:tcBorders>
              <w:top w:val="nil"/>
              <w:left w:val="nil"/>
              <w:bottom w:val="single" w:sz="4" w:space="0" w:color="000000"/>
              <w:right w:val="single" w:sz="4" w:space="0" w:color="000000"/>
            </w:tcBorders>
            <w:vAlign w:val="bottom"/>
          </w:tcPr>
          <w:p w14:paraId="1B6B797F" w14:textId="77777777" w:rsidR="007A1AF0" w:rsidRDefault="00000000">
            <w:pPr>
              <w:spacing w:after="0" w:line="259" w:lineRule="auto"/>
              <w:ind w:left="1" w:right="0" w:firstLine="0"/>
              <w:jc w:val="left"/>
            </w:pPr>
            <w:r>
              <w:rPr>
                <w:rFonts w:ascii="Century Gothic" w:eastAsia="Century Gothic" w:hAnsi="Century Gothic" w:cs="Century Gothic"/>
                <w:sz w:val="16"/>
              </w:rPr>
              <w:t xml:space="preserve"> </w:t>
            </w:r>
          </w:p>
        </w:tc>
        <w:tc>
          <w:tcPr>
            <w:tcW w:w="1986" w:type="dxa"/>
            <w:tcBorders>
              <w:top w:val="single" w:sz="4" w:space="0" w:color="000000"/>
              <w:left w:val="single" w:sz="4" w:space="0" w:color="000000"/>
              <w:bottom w:val="single" w:sz="4" w:space="0" w:color="000000"/>
              <w:right w:val="single" w:sz="4" w:space="0" w:color="000000"/>
            </w:tcBorders>
            <w:shd w:val="clear" w:color="auto" w:fill="DFDFDF"/>
          </w:tcPr>
          <w:p w14:paraId="0520AFDE" w14:textId="77777777" w:rsidR="007A1AF0" w:rsidRDefault="00000000">
            <w:pPr>
              <w:spacing w:after="0" w:line="259" w:lineRule="auto"/>
              <w:ind w:left="17" w:right="18" w:firstLine="0"/>
              <w:jc w:val="center"/>
            </w:pPr>
            <w:r>
              <w:rPr>
                <w:b/>
                <w:sz w:val="16"/>
              </w:rPr>
              <w:t xml:space="preserve">VALOR REGISTRADO </w:t>
            </w:r>
          </w:p>
        </w:tc>
        <w:tc>
          <w:tcPr>
            <w:tcW w:w="1985" w:type="dxa"/>
            <w:tcBorders>
              <w:top w:val="single" w:sz="4" w:space="0" w:color="000000"/>
              <w:left w:val="single" w:sz="4" w:space="0" w:color="000000"/>
              <w:bottom w:val="single" w:sz="4" w:space="0" w:color="000000"/>
              <w:right w:val="single" w:sz="4" w:space="0" w:color="000000"/>
            </w:tcBorders>
            <w:shd w:val="clear" w:color="auto" w:fill="DFDFDF"/>
          </w:tcPr>
          <w:p w14:paraId="52078A00" w14:textId="77777777" w:rsidR="007A1AF0" w:rsidRDefault="00000000">
            <w:pPr>
              <w:spacing w:after="0" w:line="259" w:lineRule="auto"/>
              <w:ind w:left="42" w:right="0" w:firstLine="0"/>
            </w:pPr>
            <w:r>
              <w:rPr>
                <w:b/>
                <w:sz w:val="16"/>
              </w:rPr>
              <w:t xml:space="preserve">VALOR RAZONABLE </w:t>
            </w:r>
          </w:p>
        </w:tc>
        <w:tc>
          <w:tcPr>
            <w:tcW w:w="2267" w:type="dxa"/>
            <w:tcBorders>
              <w:top w:val="single" w:sz="4" w:space="0" w:color="000000"/>
              <w:left w:val="single" w:sz="4" w:space="0" w:color="000000"/>
              <w:bottom w:val="single" w:sz="4" w:space="0" w:color="000000"/>
              <w:right w:val="single" w:sz="4" w:space="0" w:color="000000"/>
            </w:tcBorders>
            <w:shd w:val="clear" w:color="auto" w:fill="DFDFDF"/>
          </w:tcPr>
          <w:p w14:paraId="0645FE3E" w14:textId="77777777" w:rsidR="007A1AF0" w:rsidRDefault="00000000">
            <w:pPr>
              <w:spacing w:after="0" w:line="259" w:lineRule="auto"/>
              <w:ind w:left="23" w:right="0" w:firstLine="0"/>
            </w:pPr>
            <w:r>
              <w:rPr>
                <w:b/>
                <w:sz w:val="16"/>
              </w:rPr>
              <w:t xml:space="preserve">IMPUTACIÓN CTA. PYG </w:t>
            </w:r>
          </w:p>
        </w:tc>
      </w:tr>
      <w:tr w:rsidR="007A1AF0" w14:paraId="3292552F" w14:textId="77777777">
        <w:trPr>
          <w:trHeight w:val="265"/>
        </w:trPr>
        <w:tc>
          <w:tcPr>
            <w:tcW w:w="2282" w:type="dxa"/>
            <w:tcBorders>
              <w:top w:val="single" w:sz="4" w:space="0" w:color="000000"/>
              <w:left w:val="single" w:sz="4" w:space="0" w:color="000000"/>
              <w:bottom w:val="dashed" w:sz="4" w:space="0" w:color="000000"/>
              <w:right w:val="single" w:sz="4" w:space="0" w:color="000000"/>
            </w:tcBorders>
            <w:vAlign w:val="bottom"/>
          </w:tcPr>
          <w:p w14:paraId="4EEB402F" w14:textId="77777777" w:rsidR="007A1AF0" w:rsidRDefault="00000000">
            <w:pPr>
              <w:spacing w:after="0" w:line="259" w:lineRule="auto"/>
              <w:ind w:left="1" w:right="0" w:firstLine="0"/>
              <w:jc w:val="left"/>
            </w:pPr>
            <w:r>
              <w:rPr>
                <w:sz w:val="16"/>
              </w:rPr>
              <w:t xml:space="preserve">ACTIVO FINANCIERO </w:t>
            </w:r>
          </w:p>
        </w:tc>
        <w:tc>
          <w:tcPr>
            <w:tcW w:w="1986" w:type="dxa"/>
            <w:tcBorders>
              <w:top w:val="single" w:sz="4" w:space="0" w:color="000000"/>
              <w:left w:val="single" w:sz="4" w:space="0" w:color="000000"/>
              <w:bottom w:val="dashed" w:sz="4" w:space="0" w:color="000000"/>
              <w:right w:val="single" w:sz="4" w:space="0" w:color="000000"/>
            </w:tcBorders>
            <w:vAlign w:val="bottom"/>
          </w:tcPr>
          <w:p w14:paraId="320A254A" w14:textId="77777777" w:rsidR="007A1AF0" w:rsidRDefault="00000000">
            <w:pPr>
              <w:spacing w:after="0" w:line="259" w:lineRule="auto"/>
              <w:ind w:left="0" w:right="0" w:firstLine="0"/>
              <w:jc w:val="left"/>
            </w:pPr>
            <w:r>
              <w:rPr>
                <w:sz w:val="16"/>
              </w:rPr>
              <w:t xml:space="preserve"> </w:t>
            </w:r>
          </w:p>
        </w:tc>
        <w:tc>
          <w:tcPr>
            <w:tcW w:w="1985" w:type="dxa"/>
            <w:tcBorders>
              <w:top w:val="single" w:sz="4" w:space="0" w:color="000000"/>
              <w:left w:val="single" w:sz="4" w:space="0" w:color="000000"/>
              <w:bottom w:val="dashed" w:sz="4" w:space="0" w:color="000000"/>
              <w:right w:val="single" w:sz="4" w:space="0" w:color="000000"/>
            </w:tcBorders>
            <w:vAlign w:val="bottom"/>
          </w:tcPr>
          <w:p w14:paraId="4A455608" w14:textId="77777777" w:rsidR="007A1AF0" w:rsidRDefault="00000000">
            <w:pPr>
              <w:spacing w:after="0" w:line="259" w:lineRule="auto"/>
              <w:ind w:left="1" w:right="0" w:firstLine="0"/>
              <w:jc w:val="left"/>
            </w:pPr>
            <w:r>
              <w:rPr>
                <w:sz w:val="16"/>
              </w:rPr>
              <w:t xml:space="preserve"> </w:t>
            </w:r>
          </w:p>
        </w:tc>
        <w:tc>
          <w:tcPr>
            <w:tcW w:w="2267" w:type="dxa"/>
            <w:tcBorders>
              <w:top w:val="single" w:sz="4" w:space="0" w:color="000000"/>
              <w:left w:val="single" w:sz="4" w:space="0" w:color="000000"/>
              <w:bottom w:val="dashed" w:sz="4" w:space="0" w:color="000000"/>
              <w:right w:val="single" w:sz="4" w:space="0" w:color="000000"/>
            </w:tcBorders>
            <w:vAlign w:val="bottom"/>
          </w:tcPr>
          <w:p w14:paraId="61025C0D" w14:textId="77777777" w:rsidR="007A1AF0" w:rsidRDefault="00000000">
            <w:pPr>
              <w:spacing w:after="0" w:line="259" w:lineRule="auto"/>
              <w:ind w:left="1" w:right="0" w:firstLine="0"/>
              <w:jc w:val="left"/>
            </w:pPr>
            <w:r>
              <w:rPr>
                <w:sz w:val="16"/>
              </w:rPr>
              <w:t xml:space="preserve"> </w:t>
            </w:r>
          </w:p>
        </w:tc>
      </w:tr>
      <w:tr w:rsidR="007A1AF0" w14:paraId="1ABBE895" w14:textId="77777777">
        <w:trPr>
          <w:trHeight w:val="264"/>
        </w:trPr>
        <w:tc>
          <w:tcPr>
            <w:tcW w:w="2282" w:type="dxa"/>
            <w:tcBorders>
              <w:top w:val="dashed" w:sz="4" w:space="0" w:color="000000"/>
              <w:left w:val="single" w:sz="4" w:space="0" w:color="000000"/>
              <w:bottom w:val="single" w:sz="4" w:space="0" w:color="000000"/>
              <w:right w:val="single" w:sz="4" w:space="0" w:color="000000"/>
            </w:tcBorders>
            <w:vAlign w:val="bottom"/>
          </w:tcPr>
          <w:p w14:paraId="32DACC95" w14:textId="77777777" w:rsidR="007A1AF0" w:rsidRDefault="00000000">
            <w:pPr>
              <w:spacing w:after="0" w:line="259" w:lineRule="auto"/>
              <w:ind w:left="1" w:right="0" w:firstLine="0"/>
              <w:jc w:val="left"/>
            </w:pPr>
            <w:r>
              <w:rPr>
                <w:sz w:val="16"/>
              </w:rPr>
              <w:t xml:space="preserve">ACTIVO FINANCIERO </w:t>
            </w:r>
          </w:p>
        </w:tc>
        <w:tc>
          <w:tcPr>
            <w:tcW w:w="1986" w:type="dxa"/>
            <w:tcBorders>
              <w:top w:val="dashed" w:sz="4" w:space="0" w:color="000000"/>
              <w:left w:val="single" w:sz="4" w:space="0" w:color="000000"/>
              <w:bottom w:val="single" w:sz="4" w:space="0" w:color="000000"/>
              <w:right w:val="single" w:sz="4" w:space="0" w:color="000000"/>
            </w:tcBorders>
            <w:vAlign w:val="bottom"/>
          </w:tcPr>
          <w:p w14:paraId="0EE7482C" w14:textId="77777777" w:rsidR="007A1AF0" w:rsidRDefault="00000000">
            <w:pPr>
              <w:spacing w:after="0" w:line="259" w:lineRule="auto"/>
              <w:ind w:left="0" w:right="0" w:firstLine="0"/>
              <w:jc w:val="left"/>
            </w:pPr>
            <w:r>
              <w:rPr>
                <w:sz w:val="16"/>
              </w:rPr>
              <w:t xml:space="preserve"> </w:t>
            </w:r>
          </w:p>
        </w:tc>
        <w:tc>
          <w:tcPr>
            <w:tcW w:w="1985" w:type="dxa"/>
            <w:tcBorders>
              <w:top w:val="dashed" w:sz="4" w:space="0" w:color="000000"/>
              <w:left w:val="single" w:sz="4" w:space="0" w:color="000000"/>
              <w:bottom w:val="single" w:sz="4" w:space="0" w:color="000000"/>
              <w:right w:val="single" w:sz="4" w:space="0" w:color="000000"/>
            </w:tcBorders>
            <w:vAlign w:val="bottom"/>
          </w:tcPr>
          <w:p w14:paraId="59C883DE" w14:textId="77777777" w:rsidR="007A1AF0" w:rsidRDefault="00000000">
            <w:pPr>
              <w:spacing w:after="0" w:line="259" w:lineRule="auto"/>
              <w:ind w:left="1" w:right="0" w:firstLine="0"/>
              <w:jc w:val="left"/>
            </w:pPr>
            <w:r>
              <w:rPr>
                <w:sz w:val="16"/>
              </w:rPr>
              <w:t xml:space="preserve"> </w:t>
            </w:r>
          </w:p>
        </w:tc>
        <w:tc>
          <w:tcPr>
            <w:tcW w:w="2267" w:type="dxa"/>
            <w:tcBorders>
              <w:top w:val="dashed" w:sz="4" w:space="0" w:color="000000"/>
              <w:left w:val="single" w:sz="4" w:space="0" w:color="000000"/>
              <w:bottom w:val="single" w:sz="4" w:space="0" w:color="000000"/>
              <w:right w:val="single" w:sz="4" w:space="0" w:color="000000"/>
            </w:tcBorders>
            <w:vAlign w:val="bottom"/>
          </w:tcPr>
          <w:p w14:paraId="7C77CB37" w14:textId="77777777" w:rsidR="007A1AF0" w:rsidRDefault="00000000">
            <w:pPr>
              <w:spacing w:after="0" w:line="259" w:lineRule="auto"/>
              <w:ind w:left="1" w:right="0" w:firstLine="0"/>
              <w:jc w:val="left"/>
            </w:pPr>
            <w:r>
              <w:rPr>
                <w:sz w:val="16"/>
              </w:rPr>
              <w:t xml:space="preserve"> </w:t>
            </w:r>
          </w:p>
        </w:tc>
      </w:tr>
      <w:tr w:rsidR="007A1AF0" w14:paraId="6A6EDE1D" w14:textId="77777777">
        <w:trPr>
          <w:trHeight w:val="264"/>
        </w:trPr>
        <w:tc>
          <w:tcPr>
            <w:tcW w:w="2282" w:type="dxa"/>
            <w:tcBorders>
              <w:top w:val="single" w:sz="4" w:space="0" w:color="000000"/>
              <w:left w:val="single" w:sz="4" w:space="0" w:color="000000"/>
              <w:bottom w:val="single" w:sz="4" w:space="0" w:color="000000"/>
              <w:right w:val="single" w:sz="4" w:space="0" w:color="000000"/>
            </w:tcBorders>
            <w:vAlign w:val="bottom"/>
          </w:tcPr>
          <w:p w14:paraId="35D64950" w14:textId="77777777" w:rsidR="007A1AF0" w:rsidRDefault="00000000">
            <w:pPr>
              <w:spacing w:after="0" w:line="259" w:lineRule="auto"/>
              <w:ind w:left="0" w:right="57" w:firstLine="0"/>
              <w:jc w:val="right"/>
            </w:pPr>
            <w:r>
              <w:rPr>
                <w:b/>
                <w:sz w:val="16"/>
              </w:rPr>
              <w:t xml:space="preserve">TOTALES </w:t>
            </w:r>
          </w:p>
        </w:tc>
        <w:tc>
          <w:tcPr>
            <w:tcW w:w="1986" w:type="dxa"/>
            <w:tcBorders>
              <w:top w:val="single" w:sz="4" w:space="0" w:color="000000"/>
              <w:left w:val="single" w:sz="4" w:space="0" w:color="000000"/>
              <w:bottom w:val="single" w:sz="4" w:space="0" w:color="000000"/>
              <w:right w:val="single" w:sz="4" w:space="0" w:color="000000"/>
            </w:tcBorders>
            <w:vAlign w:val="bottom"/>
          </w:tcPr>
          <w:p w14:paraId="78C749D7" w14:textId="77777777" w:rsidR="007A1AF0" w:rsidRDefault="00000000">
            <w:pPr>
              <w:spacing w:after="0" w:line="259" w:lineRule="auto"/>
              <w:ind w:left="0" w:right="0" w:firstLine="0"/>
              <w:jc w:val="left"/>
            </w:pPr>
            <w:r>
              <w:rPr>
                <w:b/>
                <w:sz w:val="16"/>
              </w:rPr>
              <w:t xml:space="preserve"> </w:t>
            </w:r>
          </w:p>
        </w:tc>
        <w:tc>
          <w:tcPr>
            <w:tcW w:w="1985" w:type="dxa"/>
            <w:tcBorders>
              <w:top w:val="single" w:sz="4" w:space="0" w:color="000000"/>
              <w:left w:val="single" w:sz="4" w:space="0" w:color="000000"/>
              <w:bottom w:val="single" w:sz="4" w:space="0" w:color="000000"/>
              <w:right w:val="single" w:sz="4" w:space="0" w:color="000000"/>
            </w:tcBorders>
            <w:vAlign w:val="bottom"/>
          </w:tcPr>
          <w:p w14:paraId="1068BDC3" w14:textId="77777777" w:rsidR="007A1AF0" w:rsidRDefault="00000000">
            <w:pPr>
              <w:spacing w:after="0" w:line="259" w:lineRule="auto"/>
              <w:ind w:left="1" w:right="0" w:firstLine="0"/>
              <w:jc w:val="left"/>
            </w:pPr>
            <w:r>
              <w:rPr>
                <w:b/>
                <w:sz w:val="16"/>
              </w:rPr>
              <w:t xml:space="preserve"> </w:t>
            </w:r>
          </w:p>
        </w:tc>
        <w:tc>
          <w:tcPr>
            <w:tcW w:w="2267" w:type="dxa"/>
            <w:tcBorders>
              <w:top w:val="single" w:sz="4" w:space="0" w:color="000000"/>
              <w:left w:val="single" w:sz="4" w:space="0" w:color="000000"/>
              <w:bottom w:val="single" w:sz="4" w:space="0" w:color="000000"/>
              <w:right w:val="single" w:sz="4" w:space="0" w:color="000000"/>
            </w:tcBorders>
            <w:vAlign w:val="bottom"/>
          </w:tcPr>
          <w:p w14:paraId="1D4490AC" w14:textId="77777777" w:rsidR="007A1AF0" w:rsidRDefault="00000000">
            <w:pPr>
              <w:spacing w:after="0" w:line="259" w:lineRule="auto"/>
              <w:ind w:left="1" w:right="0" w:firstLine="0"/>
              <w:jc w:val="left"/>
            </w:pPr>
            <w:r>
              <w:rPr>
                <w:b/>
                <w:sz w:val="16"/>
              </w:rPr>
              <w:t xml:space="preserve"> </w:t>
            </w:r>
          </w:p>
        </w:tc>
      </w:tr>
    </w:tbl>
    <w:p w14:paraId="3A4BF140" w14:textId="77777777" w:rsidR="007A1AF0" w:rsidRDefault="00000000">
      <w:pPr>
        <w:spacing w:after="0" w:line="259" w:lineRule="auto"/>
        <w:ind w:left="0" w:right="0" w:firstLine="0"/>
        <w:jc w:val="left"/>
      </w:pPr>
      <w:r>
        <w:rPr>
          <w:rFonts w:ascii="Century Gothic" w:eastAsia="Century Gothic" w:hAnsi="Century Gothic" w:cs="Century Gothic"/>
        </w:rPr>
        <w:t xml:space="preserve"> </w:t>
      </w:r>
    </w:p>
    <w:p w14:paraId="0E73019D" w14:textId="77777777" w:rsidR="007A1AF0" w:rsidRDefault="00000000">
      <w:pPr>
        <w:spacing w:after="0" w:line="259" w:lineRule="auto"/>
        <w:ind w:left="0" w:right="0" w:firstLine="0"/>
        <w:jc w:val="left"/>
      </w:pPr>
      <w:r>
        <w:rPr>
          <w:b/>
        </w:rPr>
        <w:t xml:space="preserve"> </w:t>
      </w:r>
    </w:p>
    <w:p w14:paraId="6D11A3F2" w14:textId="77777777" w:rsidR="007A1AF0" w:rsidRDefault="00000000">
      <w:pPr>
        <w:spacing w:after="0" w:line="259" w:lineRule="auto"/>
        <w:ind w:left="0" w:right="0" w:firstLine="0"/>
        <w:jc w:val="left"/>
      </w:pPr>
      <w:r>
        <w:rPr>
          <w:b/>
        </w:rPr>
        <w:t xml:space="preserve"> </w:t>
      </w:r>
    </w:p>
    <w:p w14:paraId="58CB78CB" w14:textId="77777777" w:rsidR="007A1AF0" w:rsidRDefault="00000000">
      <w:pPr>
        <w:ind w:left="-5" w:right="0"/>
        <w:jc w:val="left"/>
      </w:pPr>
      <w:r>
        <w:rPr>
          <w:b/>
        </w:rPr>
        <w:t xml:space="preserve">NOTA 7.- PASIVOS FINANCIEROS. </w:t>
      </w:r>
    </w:p>
    <w:p w14:paraId="10E5E395" w14:textId="77777777" w:rsidR="007A1AF0" w:rsidRDefault="00000000">
      <w:pPr>
        <w:spacing w:after="0" w:line="259" w:lineRule="auto"/>
        <w:ind w:left="720" w:right="0" w:firstLine="0"/>
        <w:jc w:val="left"/>
      </w:pPr>
      <w:r>
        <w:t xml:space="preserve"> </w:t>
      </w:r>
    </w:p>
    <w:p w14:paraId="5E588AD1" w14:textId="77777777" w:rsidR="007A1AF0" w:rsidRDefault="00000000">
      <w:pPr>
        <w:ind w:left="-15" w:right="100" w:firstLine="720"/>
      </w:pPr>
      <w:r>
        <w:t xml:space="preserve">Los instrumentos financieros que posee la empresa al cierre del ejercicio se agrupan en los siguientes epígrafes del balance: </w:t>
      </w:r>
    </w:p>
    <w:p w14:paraId="05D25CE7" w14:textId="77777777" w:rsidR="007A1AF0" w:rsidRDefault="00000000">
      <w:pPr>
        <w:spacing w:after="0" w:line="259" w:lineRule="auto"/>
        <w:ind w:left="720" w:right="0" w:firstLine="0"/>
        <w:jc w:val="left"/>
      </w:pPr>
      <w:r>
        <w:t xml:space="preserve"> </w:t>
      </w:r>
    </w:p>
    <w:p w14:paraId="7242CFC0" w14:textId="77777777" w:rsidR="007A1AF0" w:rsidRDefault="00000000">
      <w:pPr>
        <w:spacing w:after="0" w:line="259" w:lineRule="auto"/>
        <w:ind w:left="720" w:right="0" w:firstLine="0"/>
        <w:jc w:val="left"/>
      </w:pPr>
      <w:r>
        <w:rPr>
          <w:rFonts w:ascii="Century Gothic" w:eastAsia="Century Gothic" w:hAnsi="Century Gothic" w:cs="Century Gothic"/>
        </w:rPr>
        <w:t xml:space="preserve"> </w:t>
      </w:r>
    </w:p>
    <w:p w14:paraId="0828DDAF" w14:textId="77777777" w:rsidR="007A1AF0" w:rsidRDefault="00000000">
      <w:pPr>
        <w:spacing w:after="0" w:line="259" w:lineRule="auto"/>
        <w:ind w:left="720" w:right="0" w:firstLine="0"/>
        <w:jc w:val="left"/>
      </w:pPr>
      <w:r>
        <w:rPr>
          <w:rFonts w:ascii="Century Gothic" w:eastAsia="Century Gothic" w:hAnsi="Century Gothic" w:cs="Century Gothic"/>
        </w:rPr>
        <w:t xml:space="preserve"> </w:t>
      </w:r>
    </w:p>
    <w:tbl>
      <w:tblPr>
        <w:tblStyle w:val="TableGrid"/>
        <w:tblW w:w="5613" w:type="dxa"/>
        <w:tblInd w:w="2012" w:type="dxa"/>
        <w:tblCellMar>
          <w:top w:w="0" w:type="dxa"/>
          <w:left w:w="68" w:type="dxa"/>
          <w:bottom w:w="2" w:type="dxa"/>
          <w:right w:w="24" w:type="dxa"/>
        </w:tblCellMar>
        <w:tblLook w:val="04A0" w:firstRow="1" w:lastRow="0" w:firstColumn="1" w:lastColumn="0" w:noHBand="0" w:noVBand="1"/>
      </w:tblPr>
      <w:tblGrid>
        <w:gridCol w:w="4457"/>
        <w:gridCol w:w="1156"/>
      </w:tblGrid>
      <w:tr w:rsidR="007A1AF0" w14:paraId="60591873" w14:textId="77777777">
        <w:trPr>
          <w:trHeight w:val="262"/>
        </w:trPr>
        <w:tc>
          <w:tcPr>
            <w:tcW w:w="4457" w:type="dxa"/>
            <w:tcBorders>
              <w:top w:val="single" w:sz="4" w:space="0" w:color="000000"/>
              <w:left w:val="single" w:sz="4" w:space="0" w:color="000000"/>
              <w:bottom w:val="single" w:sz="4" w:space="0" w:color="000000"/>
              <w:right w:val="single" w:sz="4" w:space="0" w:color="000000"/>
            </w:tcBorders>
            <w:shd w:val="clear" w:color="auto" w:fill="D9D9D9"/>
            <w:vAlign w:val="bottom"/>
          </w:tcPr>
          <w:p w14:paraId="22CD2977" w14:textId="77777777" w:rsidR="007A1AF0" w:rsidRDefault="00000000">
            <w:pPr>
              <w:spacing w:after="0" w:line="259" w:lineRule="auto"/>
              <w:ind w:left="0" w:right="50" w:firstLine="0"/>
              <w:jc w:val="center"/>
            </w:pPr>
            <w:r>
              <w:rPr>
                <w:rFonts w:ascii="Century Gothic" w:eastAsia="Century Gothic" w:hAnsi="Century Gothic" w:cs="Century Gothic"/>
                <w:b/>
                <w:sz w:val="16"/>
              </w:rPr>
              <w:t xml:space="preserve">PASIVOS FINANCIEROS </w:t>
            </w:r>
          </w:p>
        </w:tc>
        <w:tc>
          <w:tcPr>
            <w:tcW w:w="1156" w:type="dxa"/>
            <w:tcBorders>
              <w:top w:val="single" w:sz="4" w:space="0" w:color="000000"/>
              <w:left w:val="single" w:sz="4" w:space="0" w:color="000000"/>
              <w:bottom w:val="single" w:sz="4" w:space="0" w:color="000000"/>
              <w:right w:val="single" w:sz="4" w:space="0" w:color="000000"/>
            </w:tcBorders>
            <w:shd w:val="clear" w:color="auto" w:fill="D9D9D9"/>
            <w:vAlign w:val="bottom"/>
          </w:tcPr>
          <w:p w14:paraId="33BC781F" w14:textId="77777777" w:rsidR="007A1AF0" w:rsidRDefault="00000000">
            <w:pPr>
              <w:spacing w:after="0" w:line="259" w:lineRule="auto"/>
              <w:ind w:left="0" w:right="41" w:firstLine="0"/>
              <w:jc w:val="center"/>
            </w:pPr>
            <w:r>
              <w:rPr>
                <w:rFonts w:ascii="Century Gothic" w:eastAsia="Century Gothic" w:hAnsi="Century Gothic" w:cs="Century Gothic"/>
                <w:b/>
                <w:sz w:val="16"/>
              </w:rPr>
              <w:t xml:space="preserve">SALDO </w:t>
            </w:r>
          </w:p>
        </w:tc>
      </w:tr>
      <w:tr w:rsidR="007A1AF0" w14:paraId="4FC2A2C2" w14:textId="77777777">
        <w:trPr>
          <w:trHeight w:val="265"/>
        </w:trPr>
        <w:tc>
          <w:tcPr>
            <w:tcW w:w="4457" w:type="dxa"/>
            <w:tcBorders>
              <w:top w:val="single" w:sz="4" w:space="0" w:color="000000"/>
              <w:left w:val="single" w:sz="4" w:space="0" w:color="000000"/>
              <w:bottom w:val="single" w:sz="4" w:space="0" w:color="000000"/>
              <w:right w:val="single" w:sz="4" w:space="0" w:color="000000"/>
            </w:tcBorders>
            <w:vAlign w:val="bottom"/>
          </w:tcPr>
          <w:p w14:paraId="550BCFCA" w14:textId="77777777" w:rsidR="007A1AF0" w:rsidRDefault="00000000">
            <w:pPr>
              <w:spacing w:after="0" w:line="259" w:lineRule="auto"/>
              <w:ind w:left="0" w:right="0" w:firstLine="0"/>
              <w:jc w:val="left"/>
            </w:pPr>
            <w:r>
              <w:rPr>
                <w:sz w:val="16"/>
              </w:rPr>
              <w:t xml:space="preserve">II. Deudas a largo plazo. </w:t>
            </w:r>
          </w:p>
        </w:tc>
        <w:tc>
          <w:tcPr>
            <w:tcW w:w="1156" w:type="dxa"/>
            <w:tcBorders>
              <w:top w:val="single" w:sz="4" w:space="0" w:color="000000"/>
              <w:left w:val="single" w:sz="4" w:space="0" w:color="000000"/>
              <w:bottom w:val="single" w:sz="4" w:space="0" w:color="000000"/>
              <w:right w:val="single" w:sz="4" w:space="0" w:color="000000"/>
            </w:tcBorders>
            <w:vAlign w:val="bottom"/>
          </w:tcPr>
          <w:p w14:paraId="412F5452" w14:textId="77777777" w:rsidR="007A1AF0" w:rsidRDefault="00000000">
            <w:pPr>
              <w:spacing w:after="0" w:line="259" w:lineRule="auto"/>
              <w:ind w:left="0" w:right="45" w:firstLine="0"/>
              <w:jc w:val="right"/>
            </w:pPr>
            <w:r>
              <w:rPr>
                <w:rFonts w:ascii="Century Gothic" w:eastAsia="Century Gothic" w:hAnsi="Century Gothic" w:cs="Century Gothic"/>
                <w:sz w:val="16"/>
              </w:rPr>
              <w:t xml:space="preserve">95.796,70 </w:t>
            </w:r>
          </w:p>
        </w:tc>
      </w:tr>
      <w:tr w:rsidR="007A1AF0" w14:paraId="5742EC90" w14:textId="77777777">
        <w:trPr>
          <w:trHeight w:val="264"/>
        </w:trPr>
        <w:tc>
          <w:tcPr>
            <w:tcW w:w="4457" w:type="dxa"/>
            <w:tcBorders>
              <w:top w:val="single" w:sz="4" w:space="0" w:color="000000"/>
              <w:left w:val="single" w:sz="4" w:space="0" w:color="000000"/>
              <w:bottom w:val="single" w:sz="4" w:space="0" w:color="000000"/>
              <w:right w:val="single" w:sz="4" w:space="0" w:color="000000"/>
            </w:tcBorders>
            <w:vAlign w:val="bottom"/>
          </w:tcPr>
          <w:p w14:paraId="78EAC590" w14:textId="77777777" w:rsidR="007A1AF0" w:rsidRDefault="00000000">
            <w:pPr>
              <w:spacing w:after="0" w:line="259" w:lineRule="auto"/>
              <w:ind w:left="0" w:right="0" w:firstLine="0"/>
              <w:jc w:val="left"/>
            </w:pPr>
            <w:r>
              <w:rPr>
                <w:sz w:val="16"/>
              </w:rPr>
              <w:t xml:space="preserve">VI. Acreedores comerciales no corrientes </w:t>
            </w:r>
          </w:p>
        </w:tc>
        <w:tc>
          <w:tcPr>
            <w:tcW w:w="1156" w:type="dxa"/>
            <w:tcBorders>
              <w:top w:val="single" w:sz="4" w:space="0" w:color="000000"/>
              <w:left w:val="single" w:sz="4" w:space="0" w:color="000000"/>
              <w:bottom w:val="single" w:sz="4" w:space="0" w:color="000000"/>
              <w:right w:val="single" w:sz="4" w:space="0" w:color="000000"/>
            </w:tcBorders>
            <w:vAlign w:val="bottom"/>
          </w:tcPr>
          <w:p w14:paraId="61AA2464" w14:textId="77777777" w:rsidR="007A1AF0" w:rsidRDefault="00000000">
            <w:pPr>
              <w:spacing w:after="0" w:line="259" w:lineRule="auto"/>
              <w:ind w:left="0" w:right="0" w:firstLine="0"/>
              <w:jc w:val="right"/>
            </w:pPr>
            <w:r>
              <w:rPr>
                <w:rFonts w:ascii="Century Gothic" w:eastAsia="Century Gothic" w:hAnsi="Century Gothic" w:cs="Century Gothic"/>
                <w:sz w:val="16"/>
              </w:rPr>
              <w:t xml:space="preserve"> </w:t>
            </w:r>
          </w:p>
        </w:tc>
      </w:tr>
      <w:tr w:rsidR="007A1AF0" w14:paraId="40686CEE" w14:textId="77777777">
        <w:trPr>
          <w:trHeight w:val="264"/>
        </w:trPr>
        <w:tc>
          <w:tcPr>
            <w:tcW w:w="4457" w:type="dxa"/>
            <w:tcBorders>
              <w:top w:val="single" w:sz="4" w:space="0" w:color="000000"/>
              <w:left w:val="single" w:sz="4" w:space="0" w:color="000000"/>
              <w:bottom w:val="single" w:sz="4" w:space="0" w:color="000000"/>
              <w:right w:val="single" w:sz="4" w:space="0" w:color="000000"/>
            </w:tcBorders>
            <w:vAlign w:val="bottom"/>
          </w:tcPr>
          <w:p w14:paraId="3D7A4128" w14:textId="77777777" w:rsidR="007A1AF0" w:rsidRDefault="00000000">
            <w:pPr>
              <w:spacing w:after="0" w:line="259" w:lineRule="auto"/>
              <w:ind w:left="0" w:right="0" w:firstLine="0"/>
              <w:jc w:val="left"/>
            </w:pPr>
            <w:r>
              <w:rPr>
                <w:sz w:val="16"/>
              </w:rPr>
              <w:t xml:space="preserve">II. Provisiones a corto plazo. </w:t>
            </w:r>
          </w:p>
        </w:tc>
        <w:tc>
          <w:tcPr>
            <w:tcW w:w="1156" w:type="dxa"/>
            <w:tcBorders>
              <w:top w:val="single" w:sz="4" w:space="0" w:color="000000"/>
              <w:left w:val="single" w:sz="4" w:space="0" w:color="000000"/>
              <w:bottom w:val="single" w:sz="4" w:space="0" w:color="000000"/>
              <w:right w:val="single" w:sz="4" w:space="0" w:color="000000"/>
            </w:tcBorders>
            <w:vAlign w:val="bottom"/>
          </w:tcPr>
          <w:p w14:paraId="16226424" w14:textId="77777777" w:rsidR="007A1AF0" w:rsidRDefault="00000000">
            <w:pPr>
              <w:spacing w:after="0" w:line="259" w:lineRule="auto"/>
              <w:ind w:left="0" w:right="0" w:firstLine="0"/>
              <w:jc w:val="right"/>
            </w:pPr>
            <w:r>
              <w:rPr>
                <w:rFonts w:ascii="Century Gothic" w:eastAsia="Century Gothic" w:hAnsi="Century Gothic" w:cs="Century Gothic"/>
                <w:sz w:val="16"/>
              </w:rPr>
              <w:t xml:space="preserve"> </w:t>
            </w:r>
          </w:p>
        </w:tc>
      </w:tr>
      <w:tr w:rsidR="007A1AF0" w14:paraId="5E8DDB63" w14:textId="77777777">
        <w:trPr>
          <w:trHeight w:val="264"/>
        </w:trPr>
        <w:tc>
          <w:tcPr>
            <w:tcW w:w="4457" w:type="dxa"/>
            <w:tcBorders>
              <w:top w:val="single" w:sz="4" w:space="0" w:color="000000"/>
              <w:left w:val="single" w:sz="4" w:space="0" w:color="000000"/>
              <w:bottom w:val="single" w:sz="4" w:space="0" w:color="000000"/>
              <w:right w:val="single" w:sz="4" w:space="0" w:color="000000"/>
            </w:tcBorders>
            <w:vAlign w:val="bottom"/>
          </w:tcPr>
          <w:p w14:paraId="0127B49E" w14:textId="77777777" w:rsidR="007A1AF0" w:rsidRDefault="00000000">
            <w:pPr>
              <w:spacing w:after="0" w:line="259" w:lineRule="auto"/>
              <w:ind w:left="0" w:right="0" w:firstLine="0"/>
              <w:jc w:val="left"/>
            </w:pPr>
            <w:r>
              <w:rPr>
                <w:sz w:val="16"/>
              </w:rPr>
              <w:t xml:space="preserve">III. Deudas a corto plazo. </w:t>
            </w:r>
          </w:p>
        </w:tc>
        <w:tc>
          <w:tcPr>
            <w:tcW w:w="1156" w:type="dxa"/>
            <w:tcBorders>
              <w:top w:val="single" w:sz="4" w:space="0" w:color="000000"/>
              <w:left w:val="single" w:sz="4" w:space="0" w:color="000000"/>
              <w:bottom w:val="single" w:sz="4" w:space="0" w:color="000000"/>
              <w:right w:val="single" w:sz="4" w:space="0" w:color="000000"/>
            </w:tcBorders>
            <w:vAlign w:val="bottom"/>
          </w:tcPr>
          <w:p w14:paraId="6B48AFD1" w14:textId="77777777" w:rsidR="007A1AF0" w:rsidRDefault="00000000">
            <w:pPr>
              <w:spacing w:after="0" w:line="259" w:lineRule="auto"/>
              <w:ind w:left="0" w:right="45" w:firstLine="0"/>
              <w:jc w:val="right"/>
            </w:pPr>
            <w:r>
              <w:rPr>
                <w:rFonts w:ascii="Century Gothic" w:eastAsia="Century Gothic" w:hAnsi="Century Gothic" w:cs="Century Gothic"/>
                <w:sz w:val="16"/>
              </w:rPr>
              <w:t xml:space="preserve">8.423.75 </w:t>
            </w:r>
          </w:p>
        </w:tc>
      </w:tr>
      <w:tr w:rsidR="007A1AF0" w14:paraId="0808DFF2" w14:textId="77777777">
        <w:trPr>
          <w:trHeight w:val="264"/>
        </w:trPr>
        <w:tc>
          <w:tcPr>
            <w:tcW w:w="4457" w:type="dxa"/>
            <w:tcBorders>
              <w:top w:val="single" w:sz="4" w:space="0" w:color="000000"/>
              <w:left w:val="single" w:sz="4" w:space="0" w:color="000000"/>
              <w:bottom w:val="single" w:sz="4" w:space="0" w:color="000000"/>
              <w:right w:val="single" w:sz="4" w:space="0" w:color="000000"/>
            </w:tcBorders>
            <w:vAlign w:val="bottom"/>
          </w:tcPr>
          <w:p w14:paraId="03265117" w14:textId="77777777" w:rsidR="007A1AF0" w:rsidRDefault="00000000">
            <w:pPr>
              <w:spacing w:after="0" w:line="259" w:lineRule="auto"/>
              <w:ind w:left="0" w:right="0" w:firstLine="0"/>
              <w:jc w:val="left"/>
            </w:pPr>
            <w:r>
              <w:rPr>
                <w:sz w:val="16"/>
              </w:rPr>
              <w:t xml:space="preserve">V. Acreedores comerciales y otras cuentas a pagar </w:t>
            </w:r>
          </w:p>
        </w:tc>
        <w:tc>
          <w:tcPr>
            <w:tcW w:w="1156" w:type="dxa"/>
            <w:tcBorders>
              <w:top w:val="single" w:sz="4" w:space="0" w:color="000000"/>
              <w:left w:val="single" w:sz="4" w:space="0" w:color="000000"/>
              <w:bottom w:val="single" w:sz="4" w:space="0" w:color="000000"/>
              <w:right w:val="single" w:sz="4" w:space="0" w:color="000000"/>
            </w:tcBorders>
            <w:vAlign w:val="bottom"/>
          </w:tcPr>
          <w:p w14:paraId="700196F3" w14:textId="77777777" w:rsidR="007A1AF0" w:rsidRDefault="00000000">
            <w:pPr>
              <w:spacing w:after="0" w:line="259" w:lineRule="auto"/>
              <w:ind w:left="0" w:right="45" w:firstLine="0"/>
              <w:jc w:val="right"/>
            </w:pPr>
            <w:r>
              <w:rPr>
                <w:rFonts w:ascii="Century Gothic" w:eastAsia="Century Gothic" w:hAnsi="Century Gothic" w:cs="Century Gothic"/>
                <w:sz w:val="16"/>
              </w:rPr>
              <w:t xml:space="preserve">103.844,52 </w:t>
            </w:r>
          </w:p>
        </w:tc>
      </w:tr>
    </w:tbl>
    <w:p w14:paraId="5783EE1A" w14:textId="77777777" w:rsidR="007A1AF0" w:rsidRDefault="00000000">
      <w:pPr>
        <w:ind w:left="-5" w:right="100"/>
      </w:pPr>
      <w:r>
        <w:rPr>
          <w:rFonts w:ascii="Century Gothic" w:eastAsia="Century Gothic" w:hAnsi="Century Gothic" w:cs="Century Gothic"/>
        </w:rPr>
        <w:t xml:space="preserve"> </w:t>
      </w:r>
      <w:r>
        <w:t xml:space="preserve">Atendiendo a su naturaleza, los pasivos financieros a corto y largo plazo se clasifican en las siguientes categorías establecidas en la norma 9ª del P.G.C. de PYMES: </w:t>
      </w:r>
    </w:p>
    <w:p w14:paraId="7B523535" w14:textId="77777777" w:rsidR="007A1AF0" w:rsidRDefault="00000000">
      <w:pPr>
        <w:spacing w:after="0" w:line="259" w:lineRule="auto"/>
        <w:ind w:left="0" w:right="0" w:firstLine="0"/>
        <w:jc w:val="left"/>
      </w:pPr>
      <w:r>
        <w:t xml:space="preserve"> </w:t>
      </w:r>
    </w:p>
    <w:tbl>
      <w:tblPr>
        <w:tblStyle w:val="TableGrid"/>
        <w:tblW w:w="9530" w:type="dxa"/>
        <w:tblInd w:w="-14" w:type="dxa"/>
        <w:tblCellMar>
          <w:top w:w="40" w:type="dxa"/>
          <w:left w:w="70" w:type="dxa"/>
          <w:bottom w:w="1" w:type="dxa"/>
          <w:right w:w="19" w:type="dxa"/>
        </w:tblCellMar>
        <w:tblLook w:val="04A0" w:firstRow="1" w:lastRow="0" w:firstColumn="1" w:lastColumn="0" w:noHBand="0" w:noVBand="1"/>
      </w:tblPr>
      <w:tblGrid>
        <w:gridCol w:w="1981"/>
        <w:gridCol w:w="1154"/>
        <w:gridCol w:w="1133"/>
        <w:gridCol w:w="1016"/>
        <w:gridCol w:w="1015"/>
        <w:gridCol w:w="1015"/>
        <w:gridCol w:w="1015"/>
        <w:gridCol w:w="1201"/>
      </w:tblGrid>
      <w:tr w:rsidR="007A1AF0" w14:paraId="631CF2E2" w14:textId="77777777">
        <w:trPr>
          <w:trHeight w:val="262"/>
        </w:trPr>
        <w:tc>
          <w:tcPr>
            <w:tcW w:w="1981" w:type="dxa"/>
            <w:vMerge w:val="restart"/>
            <w:tcBorders>
              <w:top w:val="nil"/>
              <w:left w:val="nil"/>
              <w:bottom w:val="single" w:sz="4" w:space="0" w:color="000000"/>
              <w:right w:val="single" w:sz="4" w:space="0" w:color="000000"/>
            </w:tcBorders>
          </w:tcPr>
          <w:p w14:paraId="1BD02353" w14:textId="77777777" w:rsidR="007A1AF0" w:rsidRDefault="00000000">
            <w:pPr>
              <w:spacing w:after="362" w:line="259" w:lineRule="auto"/>
              <w:ind w:left="0" w:right="0" w:firstLine="0"/>
              <w:jc w:val="left"/>
            </w:pPr>
            <w:r>
              <w:rPr>
                <w:sz w:val="16"/>
              </w:rPr>
              <w:t xml:space="preserve"> </w:t>
            </w:r>
          </w:p>
          <w:p w14:paraId="1AE7DE61" w14:textId="77777777" w:rsidR="007A1AF0" w:rsidRDefault="00000000">
            <w:pPr>
              <w:spacing w:after="0" w:line="259" w:lineRule="auto"/>
              <w:ind w:left="0" w:right="0" w:firstLine="0"/>
              <w:jc w:val="left"/>
            </w:pPr>
            <w:r>
              <w:rPr>
                <w:sz w:val="14"/>
              </w:rPr>
              <w:t xml:space="preserve"> </w:t>
            </w:r>
          </w:p>
        </w:tc>
        <w:tc>
          <w:tcPr>
            <w:tcW w:w="6347" w:type="dxa"/>
            <w:gridSpan w:val="6"/>
            <w:tcBorders>
              <w:top w:val="single" w:sz="4" w:space="0" w:color="000000"/>
              <w:left w:val="single" w:sz="4" w:space="0" w:color="000000"/>
              <w:bottom w:val="single" w:sz="4" w:space="0" w:color="000000"/>
              <w:right w:val="single" w:sz="4" w:space="0" w:color="000000"/>
            </w:tcBorders>
            <w:shd w:val="clear" w:color="auto" w:fill="DFDFDF"/>
            <w:vAlign w:val="bottom"/>
          </w:tcPr>
          <w:p w14:paraId="4C4ADDB2" w14:textId="77777777" w:rsidR="007A1AF0" w:rsidRDefault="00000000">
            <w:pPr>
              <w:spacing w:after="0" w:line="259" w:lineRule="auto"/>
              <w:ind w:left="0" w:right="52" w:firstLine="0"/>
              <w:jc w:val="center"/>
            </w:pPr>
            <w:r>
              <w:rPr>
                <w:b/>
                <w:sz w:val="16"/>
              </w:rPr>
              <w:t xml:space="preserve">INSTRUMENTOS FINANCIEROS A L/P (PASIVO) </w:t>
            </w:r>
          </w:p>
        </w:tc>
        <w:tc>
          <w:tcPr>
            <w:tcW w:w="1201" w:type="dxa"/>
            <w:tcBorders>
              <w:top w:val="nil"/>
              <w:left w:val="single" w:sz="4" w:space="0" w:color="000000"/>
              <w:bottom w:val="single" w:sz="4" w:space="0" w:color="000000"/>
              <w:right w:val="nil"/>
            </w:tcBorders>
            <w:vAlign w:val="bottom"/>
          </w:tcPr>
          <w:p w14:paraId="6F27C0D1" w14:textId="77777777" w:rsidR="007A1AF0" w:rsidRDefault="00000000">
            <w:pPr>
              <w:spacing w:after="0" w:line="259" w:lineRule="auto"/>
              <w:ind w:left="1" w:right="0" w:firstLine="0"/>
              <w:jc w:val="left"/>
            </w:pPr>
            <w:r>
              <w:rPr>
                <w:sz w:val="16"/>
              </w:rPr>
              <w:t xml:space="preserve"> </w:t>
            </w:r>
          </w:p>
        </w:tc>
      </w:tr>
      <w:tr w:rsidR="007A1AF0" w14:paraId="438922DF" w14:textId="77777777">
        <w:trPr>
          <w:trHeight w:val="572"/>
        </w:trPr>
        <w:tc>
          <w:tcPr>
            <w:tcW w:w="0" w:type="auto"/>
            <w:vMerge/>
            <w:tcBorders>
              <w:top w:val="nil"/>
              <w:left w:val="nil"/>
              <w:bottom w:val="single" w:sz="4" w:space="0" w:color="000000"/>
              <w:right w:val="single" w:sz="4" w:space="0" w:color="000000"/>
            </w:tcBorders>
          </w:tcPr>
          <w:p w14:paraId="689EA3BD" w14:textId="77777777" w:rsidR="007A1AF0" w:rsidRDefault="007A1AF0">
            <w:pPr>
              <w:spacing w:after="160" w:line="259" w:lineRule="auto"/>
              <w:ind w:left="0" w:right="0" w:firstLine="0"/>
              <w:jc w:val="left"/>
            </w:pPr>
          </w:p>
        </w:tc>
        <w:tc>
          <w:tcPr>
            <w:tcW w:w="2287" w:type="dxa"/>
            <w:gridSpan w:val="2"/>
            <w:tcBorders>
              <w:top w:val="single" w:sz="4" w:space="0" w:color="000000"/>
              <w:left w:val="single" w:sz="4" w:space="0" w:color="000000"/>
              <w:bottom w:val="single" w:sz="4" w:space="0" w:color="000000"/>
              <w:right w:val="single" w:sz="4" w:space="0" w:color="000000"/>
            </w:tcBorders>
            <w:vAlign w:val="center"/>
          </w:tcPr>
          <w:p w14:paraId="28FC691F" w14:textId="77777777" w:rsidR="007A1AF0" w:rsidRDefault="00000000">
            <w:pPr>
              <w:spacing w:after="0" w:line="259" w:lineRule="auto"/>
              <w:ind w:left="0" w:right="0" w:firstLine="0"/>
              <w:jc w:val="center"/>
            </w:pPr>
            <w:r>
              <w:rPr>
                <w:b/>
                <w:sz w:val="14"/>
              </w:rPr>
              <w:t xml:space="preserve">DEUDAS CON ENTIDADES DE CRÉDITO </w:t>
            </w:r>
          </w:p>
        </w:tc>
        <w:tc>
          <w:tcPr>
            <w:tcW w:w="2031" w:type="dxa"/>
            <w:gridSpan w:val="2"/>
            <w:tcBorders>
              <w:top w:val="single" w:sz="4" w:space="0" w:color="000000"/>
              <w:left w:val="single" w:sz="4" w:space="0" w:color="000000"/>
              <w:bottom w:val="single" w:sz="4" w:space="0" w:color="000000"/>
              <w:right w:val="single" w:sz="4" w:space="0" w:color="000000"/>
            </w:tcBorders>
            <w:vAlign w:val="center"/>
          </w:tcPr>
          <w:p w14:paraId="76598D78" w14:textId="77777777" w:rsidR="007A1AF0" w:rsidRDefault="00000000">
            <w:pPr>
              <w:spacing w:after="0" w:line="259" w:lineRule="auto"/>
              <w:ind w:left="0" w:right="0" w:firstLine="0"/>
              <w:jc w:val="center"/>
            </w:pPr>
            <w:r>
              <w:rPr>
                <w:b/>
                <w:sz w:val="14"/>
              </w:rPr>
              <w:t xml:space="preserve">OBLIGAC. Y OTROS VALORES NEGOCIABLES </w:t>
            </w:r>
          </w:p>
        </w:tc>
        <w:tc>
          <w:tcPr>
            <w:tcW w:w="2030" w:type="dxa"/>
            <w:gridSpan w:val="2"/>
            <w:tcBorders>
              <w:top w:val="single" w:sz="4" w:space="0" w:color="000000"/>
              <w:left w:val="single" w:sz="4" w:space="0" w:color="000000"/>
              <w:bottom w:val="single" w:sz="4" w:space="0" w:color="000000"/>
              <w:right w:val="single" w:sz="4" w:space="0" w:color="000000"/>
            </w:tcBorders>
            <w:vAlign w:val="center"/>
          </w:tcPr>
          <w:p w14:paraId="6495322C" w14:textId="77777777" w:rsidR="007A1AF0" w:rsidRDefault="00000000">
            <w:pPr>
              <w:spacing w:after="0" w:line="259" w:lineRule="auto"/>
              <w:ind w:left="106" w:right="0" w:firstLine="0"/>
              <w:jc w:val="left"/>
            </w:pPr>
            <w:r>
              <w:rPr>
                <w:b/>
                <w:sz w:val="14"/>
              </w:rPr>
              <w:t xml:space="preserve">DERIVADOS Y OTROS </w:t>
            </w:r>
          </w:p>
        </w:tc>
        <w:tc>
          <w:tcPr>
            <w:tcW w:w="1201" w:type="dxa"/>
            <w:tcBorders>
              <w:top w:val="single" w:sz="4" w:space="0" w:color="000000"/>
              <w:left w:val="single" w:sz="4" w:space="0" w:color="000000"/>
              <w:bottom w:val="single" w:sz="4" w:space="0" w:color="000000"/>
              <w:right w:val="single" w:sz="4" w:space="0" w:color="000000"/>
            </w:tcBorders>
            <w:vAlign w:val="center"/>
          </w:tcPr>
          <w:p w14:paraId="4AB2AC4F" w14:textId="77777777" w:rsidR="007A1AF0" w:rsidRDefault="00000000">
            <w:pPr>
              <w:spacing w:after="0" w:line="259" w:lineRule="auto"/>
              <w:ind w:left="0" w:right="49" w:firstLine="0"/>
              <w:jc w:val="center"/>
            </w:pPr>
            <w:r>
              <w:rPr>
                <w:b/>
                <w:sz w:val="14"/>
              </w:rPr>
              <w:t xml:space="preserve">TOTALES </w:t>
            </w:r>
          </w:p>
        </w:tc>
      </w:tr>
      <w:tr w:rsidR="007A1AF0" w14:paraId="4AE3A787" w14:textId="77777777">
        <w:trPr>
          <w:trHeight w:val="264"/>
        </w:trPr>
        <w:tc>
          <w:tcPr>
            <w:tcW w:w="1981" w:type="dxa"/>
            <w:tcBorders>
              <w:top w:val="single" w:sz="4" w:space="0" w:color="000000"/>
              <w:left w:val="single" w:sz="4" w:space="0" w:color="000000"/>
              <w:bottom w:val="single" w:sz="4" w:space="0" w:color="000000"/>
              <w:right w:val="single" w:sz="4" w:space="0" w:color="000000"/>
            </w:tcBorders>
            <w:vAlign w:val="bottom"/>
          </w:tcPr>
          <w:p w14:paraId="7F0BAC7C" w14:textId="77777777" w:rsidR="007A1AF0" w:rsidRDefault="00000000">
            <w:pPr>
              <w:spacing w:after="0" w:line="259" w:lineRule="auto"/>
              <w:ind w:left="0" w:right="54" w:firstLine="0"/>
              <w:jc w:val="center"/>
            </w:pPr>
            <w:r>
              <w:rPr>
                <w:b/>
                <w:sz w:val="14"/>
              </w:rPr>
              <w:t xml:space="preserve">CATEGORÍAS </w:t>
            </w:r>
          </w:p>
        </w:tc>
        <w:tc>
          <w:tcPr>
            <w:tcW w:w="1154" w:type="dxa"/>
            <w:tcBorders>
              <w:top w:val="single" w:sz="4" w:space="0" w:color="000000"/>
              <w:left w:val="single" w:sz="4" w:space="0" w:color="000000"/>
              <w:bottom w:val="single" w:sz="4" w:space="0" w:color="000000"/>
              <w:right w:val="single" w:sz="4" w:space="0" w:color="000000"/>
            </w:tcBorders>
            <w:vAlign w:val="bottom"/>
          </w:tcPr>
          <w:p w14:paraId="7DE50B54" w14:textId="77777777" w:rsidR="007A1AF0" w:rsidRDefault="00000000">
            <w:pPr>
              <w:spacing w:after="0" w:line="259" w:lineRule="auto"/>
              <w:ind w:left="0" w:right="54" w:firstLine="0"/>
              <w:jc w:val="center"/>
            </w:pPr>
            <w:r>
              <w:rPr>
                <w:b/>
                <w:sz w:val="14"/>
              </w:rPr>
              <w:t xml:space="preserve">2024 </w:t>
            </w:r>
          </w:p>
        </w:tc>
        <w:tc>
          <w:tcPr>
            <w:tcW w:w="1133" w:type="dxa"/>
            <w:tcBorders>
              <w:top w:val="single" w:sz="4" w:space="0" w:color="000000"/>
              <w:left w:val="single" w:sz="4" w:space="0" w:color="000000"/>
              <w:bottom w:val="single" w:sz="4" w:space="0" w:color="000000"/>
              <w:right w:val="single" w:sz="4" w:space="0" w:color="000000"/>
            </w:tcBorders>
            <w:vAlign w:val="bottom"/>
          </w:tcPr>
          <w:p w14:paraId="56F08023" w14:textId="77777777" w:rsidR="007A1AF0" w:rsidRDefault="00000000">
            <w:pPr>
              <w:spacing w:after="0" w:line="259" w:lineRule="auto"/>
              <w:ind w:left="0" w:right="50" w:firstLine="0"/>
              <w:jc w:val="center"/>
            </w:pPr>
            <w:r>
              <w:rPr>
                <w:b/>
                <w:sz w:val="14"/>
              </w:rPr>
              <w:t xml:space="preserve">2023 </w:t>
            </w:r>
          </w:p>
        </w:tc>
        <w:tc>
          <w:tcPr>
            <w:tcW w:w="1016" w:type="dxa"/>
            <w:tcBorders>
              <w:top w:val="single" w:sz="4" w:space="0" w:color="000000"/>
              <w:left w:val="single" w:sz="4" w:space="0" w:color="000000"/>
              <w:bottom w:val="single" w:sz="4" w:space="0" w:color="000000"/>
              <w:right w:val="single" w:sz="4" w:space="0" w:color="000000"/>
            </w:tcBorders>
            <w:vAlign w:val="bottom"/>
          </w:tcPr>
          <w:p w14:paraId="6370AAD6" w14:textId="77777777" w:rsidR="007A1AF0" w:rsidRDefault="00000000">
            <w:pPr>
              <w:spacing w:after="0" w:line="259" w:lineRule="auto"/>
              <w:ind w:left="0" w:right="53" w:firstLine="0"/>
              <w:jc w:val="center"/>
            </w:pPr>
            <w:r>
              <w:rPr>
                <w:b/>
                <w:sz w:val="14"/>
              </w:rPr>
              <w:t xml:space="preserve">2024 </w:t>
            </w:r>
          </w:p>
        </w:tc>
        <w:tc>
          <w:tcPr>
            <w:tcW w:w="1015" w:type="dxa"/>
            <w:tcBorders>
              <w:top w:val="single" w:sz="4" w:space="0" w:color="000000"/>
              <w:left w:val="single" w:sz="4" w:space="0" w:color="000000"/>
              <w:bottom w:val="single" w:sz="4" w:space="0" w:color="000000"/>
              <w:right w:val="single" w:sz="4" w:space="0" w:color="000000"/>
            </w:tcBorders>
            <w:vAlign w:val="bottom"/>
          </w:tcPr>
          <w:p w14:paraId="7456B1B3" w14:textId="77777777" w:rsidR="007A1AF0" w:rsidRDefault="00000000">
            <w:pPr>
              <w:spacing w:after="0" w:line="259" w:lineRule="auto"/>
              <w:ind w:left="0" w:right="52" w:firstLine="0"/>
              <w:jc w:val="center"/>
            </w:pPr>
            <w:r>
              <w:rPr>
                <w:b/>
                <w:sz w:val="14"/>
              </w:rPr>
              <w:t xml:space="preserve">2023 </w:t>
            </w:r>
          </w:p>
        </w:tc>
        <w:tc>
          <w:tcPr>
            <w:tcW w:w="1015" w:type="dxa"/>
            <w:tcBorders>
              <w:top w:val="single" w:sz="4" w:space="0" w:color="000000"/>
              <w:left w:val="single" w:sz="4" w:space="0" w:color="000000"/>
              <w:bottom w:val="single" w:sz="4" w:space="0" w:color="000000"/>
              <w:right w:val="single" w:sz="4" w:space="0" w:color="000000"/>
            </w:tcBorders>
            <w:vAlign w:val="bottom"/>
          </w:tcPr>
          <w:p w14:paraId="3CEC17B0" w14:textId="77777777" w:rsidR="007A1AF0" w:rsidRDefault="00000000">
            <w:pPr>
              <w:spacing w:after="0" w:line="259" w:lineRule="auto"/>
              <w:ind w:left="0" w:right="52" w:firstLine="0"/>
              <w:jc w:val="center"/>
            </w:pPr>
            <w:r>
              <w:rPr>
                <w:b/>
                <w:sz w:val="14"/>
              </w:rPr>
              <w:t xml:space="preserve">2024 </w:t>
            </w:r>
          </w:p>
        </w:tc>
        <w:tc>
          <w:tcPr>
            <w:tcW w:w="1014" w:type="dxa"/>
            <w:tcBorders>
              <w:top w:val="single" w:sz="4" w:space="0" w:color="000000"/>
              <w:left w:val="single" w:sz="4" w:space="0" w:color="000000"/>
              <w:bottom w:val="single" w:sz="4" w:space="0" w:color="000000"/>
              <w:right w:val="single" w:sz="4" w:space="0" w:color="000000"/>
            </w:tcBorders>
            <w:vAlign w:val="bottom"/>
          </w:tcPr>
          <w:p w14:paraId="485597EC" w14:textId="77777777" w:rsidR="007A1AF0" w:rsidRDefault="00000000">
            <w:pPr>
              <w:spacing w:after="0" w:line="259" w:lineRule="auto"/>
              <w:ind w:left="0" w:right="50" w:firstLine="0"/>
              <w:jc w:val="center"/>
            </w:pPr>
            <w:r>
              <w:rPr>
                <w:b/>
                <w:sz w:val="14"/>
              </w:rPr>
              <w:t xml:space="preserve">2023 </w:t>
            </w:r>
          </w:p>
        </w:tc>
        <w:tc>
          <w:tcPr>
            <w:tcW w:w="1201" w:type="dxa"/>
            <w:tcBorders>
              <w:top w:val="single" w:sz="4" w:space="0" w:color="000000"/>
              <w:left w:val="single" w:sz="4" w:space="0" w:color="000000"/>
              <w:bottom w:val="single" w:sz="4" w:space="0" w:color="000000"/>
              <w:right w:val="single" w:sz="4" w:space="0" w:color="000000"/>
            </w:tcBorders>
            <w:vAlign w:val="bottom"/>
          </w:tcPr>
          <w:p w14:paraId="16B22289" w14:textId="77777777" w:rsidR="007A1AF0" w:rsidRDefault="00000000">
            <w:pPr>
              <w:spacing w:after="0" w:line="259" w:lineRule="auto"/>
              <w:ind w:left="0" w:right="0" w:firstLine="0"/>
              <w:jc w:val="center"/>
            </w:pPr>
            <w:r>
              <w:rPr>
                <w:sz w:val="14"/>
              </w:rPr>
              <w:t xml:space="preserve"> </w:t>
            </w:r>
          </w:p>
        </w:tc>
      </w:tr>
      <w:tr w:rsidR="007A1AF0" w14:paraId="6D4F8083" w14:textId="77777777">
        <w:trPr>
          <w:trHeight w:val="442"/>
        </w:trPr>
        <w:tc>
          <w:tcPr>
            <w:tcW w:w="1981" w:type="dxa"/>
            <w:tcBorders>
              <w:top w:val="single" w:sz="4" w:space="0" w:color="000000"/>
              <w:left w:val="single" w:sz="4" w:space="0" w:color="000000"/>
              <w:bottom w:val="single" w:sz="4" w:space="0" w:color="000000"/>
              <w:right w:val="single" w:sz="4" w:space="0" w:color="000000"/>
            </w:tcBorders>
          </w:tcPr>
          <w:p w14:paraId="1A9EC401" w14:textId="77777777" w:rsidR="007A1AF0" w:rsidRDefault="00000000">
            <w:pPr>
              <w:spacing w:after="0" w:line="259" w:lineRule="auto"/>
              <w:ind w:left="0" w:right="0" w:firstLine="0"/>
              <w:jc w:val="center"/>
            </w:pPr>
            <w:r>
              <w:rPr>
                <w:sz w:val="14"/>
              </w:rPr>
              <w:t xml:space="preserve">PASIVOS FROS. A COSTE AMORTIZADO </w:t>
            </w:r>
          </w:p>
        </w:tc>
        <w:tc>
          <w:tcPr>
            <w:tcW w:w="1154" w:type="dxa"/>
            <w:tcBorders>
              <w:top w:val="single" w:sz="4" w:space="0" w:color="000000"/>
              <w:left w:val="single" w:sz="4" w:space="0" w:color="000000"/>
              <w:bottom w:val="single" w:sz="4" w:space="0" w:color="000000"/>
              <w:right w:val="single" w:sz="4" w:space="0" w:color="000000"/>
            </w:tcBorders>
            <w:vAlign w:val="bottom"/>
          </w:tcPr>
          <w:p w14:paraId="57D22BA9" w14:textId="77777777" w:rsidR="007A1AF0" w:rsidRDefault="00000000">
            <w:pPr>
              <w:spacing w:after="0" w:line="259" w:lineRule="auto"/>
              <w:ind w:left="0" w:right="1" w:firstLine="0"/>
              <w:jc w:val="right"/>
            </w:pPr>
            <w:r>
              <w:rPr>
                <w:sz w:val="14"/>
              </w:rPr>
              <w:t xml:space="preserve"> </w:t>
            </w:r>
          </w:p>
        </w:tc>
        <w:tc>
          <w:tcPr>
            <w:tcW w:w="1133" w:type="dxa"/>
            <w:tcBorders>
              <w:top w:val="single" w:sz="4" w:space="0" w:color="000000"/>
              <w:left w:val="single" w:sz="4" w:space="0" w:color="000000"/>
              <w:bottom w:val="single" w:sz="4" w:space="0" w:color="000000"/>
              <w:right w:val="single" w:sz="4" w:space="0" w:color="000000"/>
            </w:tcBorders>
            <w:vAlign w:val="bottom"/>
          </w:tcPr>
          <w:p w14:paraId="34E1CF4E" w14:textId="77777777" w:rsidR="007A1AF0" w:rsidRDefault="00000000">
            <w:pPr>
              <w:spacing w:after="0" w:line="259" w:lineRule="auto"/>
              <w:ind w:left="0" w:right="1" w:firstLine="0"/>
              <w:jc w:val="right"/>
            </w:pPr>
            <w:r>
              <w:rPr>
                <w:sz w:val="14"/>
              </w:rPr>
              <w:t xml:space="preserve"> </w:t>
            </w:r>
          </w:p>
        </w:tc>
        <w:tc>
          <w:tcPr>
            <w:tcW w:w="1016" w:type="dxa"/>
            <w:tcBorders>
              <w:top w:val="single" w:sz="4" w:space="0" w:color="000000"/>
              <w:left w:val="single" w:sz="4" w:space="0" w:color="000000"/>
              <w:bottom w:val="single" w:sz="4" w:space="0" w:color="000000"/>
              <w:right w:val="single" w:sz="4" w:space="0" w:color="000000"/>
            </w:tcBorders>
            <w:vAlign w:val="bottom"/>
          </w:tcPr>
          <w:p w14:paraId="55DAC62A" w14:textId="77777777" w:rsidR="007A1AF0" w:rsidRDefault="00000000">
            <w:pPr>
              <w:spacing w:after="0" w:line="259" w:lineRule="auto"/>
              <w:ind w:left="0" w:right="1" w:firstLine="0"/>
              <w:jc w:val="right"/>
            </w:pPr>
            <w:r>
              <w:rPr>
                <w:sz w:val="14"/>
              </w:rPr>
              <w:t xml:space="preserve"> </w:t>
            </w:r>
          </w:p>
        </w:tc>
        <w:tc>
          <w:tcPr>
            <w:tcW w:w="1015" w:type="dxa"/>
            <w:tcBorders>
              <w:top w:val="single" w:sz="4" w:space="0" w:color="000000"/>
              <w:left w:val="single" w:sz="4" w:space="0" w:color="000000"/>
              <w:bottom w:val="single" w:sz="4" w:space="0" w:color="000000"/>
              <w:right w:val="single" w:sz="4" w:space="0" w:color="000000"/>
            </w:tcBorders>
            <w:vAlign w:val="bottom"/>
          </w:tcPr>
          <w:p w14:paraId="44F12980" w14:textId="77777777" w:rsidR="007A1AF0" w:rsidRDefault="00000000">
            <w:pPr>
              <w:spacing w:after="0" w:line="259" w:lineRule="auto"/>
              <w:ind w:left="0" w:right="1" w:firstLine="0"/>
              <w:jc w:val="right"/>
            </w:pPr>
            <w:r>
              <w:rPr>
                <w:sz w:val="14"/>
              </w:rPr>
              <w:t xml:space="preserve"> </w:t>
            </w:r>
          </w:p>
        </w:tc>
        <w:tc>
          <w:tcPr>
            <w:tcW w:w="1015" w:type="dxa"/>
            <w:tcBorders>
              <w:top w:val="single" w:sz="4" w:space="0" w:color="000000"/>
              <w:left w:val="single" w:sz="4" w:space="0" w:color="000000"/>
              <w:bottom w:val="single" w:sz="4" w:space="0" w:color="000000"/>
              <w:right w:val="single" w:sz="4" w:space="0" w:color="000000"/>
            </w:tcBorders>
            <w:vAlign w:val="bottom"/>
          </w:tcPr>
          <w:p w14:paraId="72D1F115" w14:textId="77777777" w:rsidR="007A1AF0" w:rsidRDefault="00000000">
            <w:pPr>
              <w:spacing w:after="0" w:line="259" w:lineRule="auto"/>
              <w:ind w:left="0" w:right="1" w:firstLine="0"/>
              <w:jc w:val="right"/>
            </w:pPr>
            <w:r>
              <w:rPr>
                <w:sz w:val="14"/>
              </w:rPr>
              <w:t xml:space="preserve"> </w:t>
            </w:r>
          </w:p>
        </w:tc>
        <w:tc>
          <w:tcPr>
            <w:tcW w:w="1014" w:type="dxa"/>
            <w:tcBorders>
              <w:top w:val="single" w:sz="4" w:space="0" w:color="000000"/>
              <w:left w:val="single" w:sz="4" w:space="0" w:color="000000"/>
              <w:bottom w:val="single" w:sz="4" w:space="0" w:color="000000"/>
              <w:right w:val="single" w:sz="4" w:space="0" w:color="000000"/>
            </w:tcBorders>
            <w:vAlign w:val="bottom"/>
          </w:tcPr>
          <w:p w14:paraId="7B1AADCF" w14:textId="77777777" w:rsidR="007A1AF0" w:rsidRDefault="00000000">
            <w:pPr>
              <w:spacing w:after="0" w:line="259" w:lineRule="auto"/>
              <w:ind w:left="0" w:right="0" w:firstLine="0"/>
              <w:jc w:val="right"/>
            </w:pPr>
            <w:r>
              <w:rPr>
                <w:sz w:val="14"/>
              </w:rPr>
              <w:t xml:space="preserve"> </w:t>
            </w:r>
          </w:p>
        </w:tc>
        <w:tc>
          <w:tcPr>
            <w:tcW w:w="1201" w:type="dxa"/>
            <w:tcBorders>
              <w:top w:val="single" w:sz="4" w:space="0" w:color="000000"/>
              <w:left w:val="single" w:sz="4" w:space="0" w:color="000000"/>
              <w:bottom w:val="single" w:sz="4" w:space="0" w:color="000000"/>
              <w:right w:val="single" w:sz="4" w:space="0" w:color="000000"/>
            </w:tcBorders>
            <w:vAlign w:val="bottom"/>
          </w:tcPr>
          <w:p w14:paraId="498ACFB7" w14:textId="77777777" w:rsidR="007A1AF0" w:rsidRDefault="00000000">
            <w:pPr>
              <w:spacing w:after="0" w:line="259" w:lineRule="auto"/>
              <w:ind w:left="0" w:right="1" w:firstLine="0"/>
              <w:jc w:val="right"/>
            </w:pPr>
            <w:r>
              <w:rPr>
                <w:sz w:val="14"/>
              </w:rPr>
              <w:t xml:space="preserve"> </w:t>
            </w:r>
          </w:p>
        </w:tc>
      </w:tr>
      <w:tr w:rsidR="007A1AF0" w14:paraId="099CE397" w14:textId="77777777">
        <w:trPr>
          <w:trHeight w:val="521"/>
        </w:trPr>
        <w:tc>
          <w:tcPr>
            <w:tcW w:w="1981" w:type="dxa"/>
            <w:tcBorders>
              <w:top w:val="single" w:sz="4" w:space="0" w:color="000000"/>
              <w:left w:val="single" w:sz="4" w:space="0" w:color="000000"/>
              <w:bottom w:val="single" w:sz="4" w:space="0" w:color="000000"/>
              <w:right w:val="single" w:sz="4" w:space="0" w:color="000000"/>
            </w:tcBorders>
          </w:tcPr>
          <w:p w14:paraId="1E02040C" w14:textId="77777777" w:rsidR="007A1AF0" w:rsidRDefault="00000000">
            <w:pPr>
              <w:spacing w:after="0" w:line="259" w:lineRule="auto"/>
              <w:ind w:left="0" w:right="52" w:firstLine="0"/>
              <w:jc w:val="center"/>
            </w:pPr>
            <w:r>
              <w:rPr>
                <w:sz w:val="14"/>
              </w:rPr>
              <w:t xml:space="preserve">PASIVOS FROS. </w:t>
            </w:r>
          </w:p>
          <w:p w14:paraId="4E620DE9" w14:textId="77777777" w:rsidR="007A1AF0" w:rsidRDefault="00000000">
            <w:pPr>
              <w:spacing w:after="0" w:line="259" w:lineRule="auto"/>
              <w:ind w:left="0" w:right="0" w:firstLine="0"/>
              <w:jc w:val="center"/>
            </w:pPr>
            <w:r>
              <w:rPr>
                <w:sz w:val="14"/>
              </w:rPr>
              <w:t xml:space="preserve">MANTDOS. PARA NEGOCIAR </w:t>
            </w:r>
          </w:p>
        </w:tc>
        <w:tc>
          <w:tcPr>
            <w:tcW w:w="1154" w:type="dxa"/>
            <w:tcBorders>
              <w:top w:val="single" w:sz="4" w:space="0" w:color="000000"/>
              <w:left w:val="single" w:sz="4" w:space="0" w:color="000000"/>
              <w:bottom w:val="single" w:sz="4" w:space="0" w:color="000000"/>
              <w:right w:val="single" w:sz="4" w:space="0" w:color="000000"/>
            </w:tcBorders>
            <w:vAlign w:val="bottom"/>
          </w:tcPr>
          <w:p w14:paraId="22BC7D69" w14:textId="77777777" w:rsidR="007A1AF0" w:rsidRDefault="00000000">
            <w:pPr>
              <w:spacing w:after="0" w:line="259" w:lineRule="auto"/>
              <w:ind w:left="0" w:right="1" w:firstLine="0"/>
              <w:jc w:val="right"/>
            </w:pPr>
            <w:r>
              <w:rPr>
                <w:sz w:val="14"/>
              </w:rPr>
              <w:t xml:space="preserve"> </w:t>
            </w:r>
          </w:p>
        </w:tc>
        <w:tc>
          <w:tcPr>
            <w:tcW w:w="1133" w:type="dxa"/>
            <w:tcBorders>
              <w:top w:val="single" w:sz="4" w:space="0" w:color="000000"/>
              <w:left w:val="single" w:sz="4" w:space="0" w:color="000000"/>
              <w:bottom w:val="single" w:sz="4" w:space="0" w:color="000000"/>
              <w:right w:val="single" w:sz="4" w:space="0" w:color="000000"/>
            </w:tcBorders>
            <w:vAlign w:val="bottom"/>
          </w:tcPr>
          <w:p w14:paraId="3423EFD9" w14:textId="77777777" w:rsidR="007A1AF0" w:rsidRDefault="00000000">
            <w:pPr>
              <w:spacing w:after="0" w:line="259" w:lineRule="auto"/>
              <w:ind w:left="0" w:right="1" w:firstLine="0"/>
              <w:jc w:val="right"/>
            </w:pPr>
            <w:r>
              <w:rPr>
                <w:sz w:val="14"/>
              </w:rPr>
              <w:t xml:space="preserve"> </w:t>
            </w:r>
          </w:p>
        </w:tc>
        <w:tc>
          <w:tcPr>
            <w:tcW w:w="1016" w:type="dxa"/>
            <w:tcBorders>
              <w:top w:val="single" w:sz="4" w:space="0" w:color="000000"/>
              <w:left w:val="single" w:sz="4" w:space="0" w:color="000000"/>
              <w:bottom w:val="single" w:sz="4" w:space="0" w:color="000000"/>
              <w:right w:val="single" w:sz="4" w:space="0" w:color="000000"/>
            </w:tcBorders>
            <w:vAlign w:val="bottom"/>
          </w:tcPr>
          <w:p w14:paraId="61B53557" w14:textId="77777777" w:rsidR="007A1AF0" w:rsidRDefault="00000000">
            <w:pPr>
              <w:spacing w:after="0" w:line="259" w:lineRule="auto"/>
              <w:ind w:left="0" w:right="1" w:firstLine="0"/>
              <w:jc w:val="right"/>
            </w:pPr>
            <w:r>
              <w:rPr>
                <w:sz w:val="14"/>
              </w:rPr>
              <w:t xml:space="preserve"> </w:t>
            </w:r>
          </w:p>
        </w:tc>
        <w:tc>
          <w:tcPr>
            <w:tcW w:w="1015" w:type="dxa"/>
            <w:tcBorders>
              <w:top w:val="single" w:sz="4" w:space="0" w:color="000000"/>
              <w:left w:val="single" w:sz="4" w:space="0" w:color="000000"/>
              <w:bottom w:val="single" w:sz="4" w:space="0" w:color="000000"/>
              <w:right w:val="single" w:sz="4" w:space="0" w:color="000000"/>
            </w:tcBorders>
            <w:vAlign w:val="bottom"/>
          </w:tcPr>
          <w:p w14:paraId="7FCC3ED1" w14:textId="77777777" w:rsidR="007A1AF0" w:rsidRDefault="00000000">
            <w:pPr>
              <w:spacing w:after="0" w:line="259" w:lineRule="auto"/>
              <w:ind w:left="0" w:right="1" w:firstLine="0"/>
              <w:jc w:val="right"/>
            </w:pPr>
            <w:r>
              <w:rPr>
                <w:sz w:val="14"/>
              </w:rPr>
              <w:t xml:space="preserve"> </w:t>
            </w:r>
          </w:p>
        </w:tc>
        <w:tc>
          <w:tcPr>
            <w:tcW w:w="1015" w:type="dxa"/>
            <w:tcBorders>
              <w:top w:val="single" w:sz="4" w:space="0" w:color="000000"/>
              <w:left w:val="single" w:sz="4" w:space="0" w:color="000000"/>
              <w:bottom w:val="single" w:sz="4" w:space="0" w:color="000000"/>
              <w:right w:val="single" w:sz="4" w:space="0" w:color="000000"/>
            </w:tcBorders>
            <w:vAlign w:val="bottom"/>
          </w:tcPr>
          <w:p w14:paraId="5992CD90" w14:textId="77777777" w:rsidR="007A1AF0" w:rsidRDefault="00000000">
            <w:pPr>
              <w:spacing w:after="0" w:line="259" w:lineRule="auto"/>
              <w:ind w:left="0" w:right="1" w:firstLine="0"/>
              <w:jc w:val="right"/>
            </w:pPr>
            <w:r>
              <w:rPr>
                <w:sz w:val="14"/>
              </w:rPr>
              <w:t xml:space="preserve"> </w:t>
            </w:r>
          </w:p>
        </w:tc>
        <w:tc>
          <w:tcPr>
            <w:tcW w:w="1014" w:type="dxa"/>
            <w:tcBorders>
              <w:top w:val="single" w:sz="4" w:space="0" w:color="000000"/>
              <w:left w:val="single" w:sz="4" w:space="0" w:color="000000"/>
              <w:bottom w:val="single" w:sz="4" w:space="0" w:color="000000"/>
              <w:right w:val="single" w:sz="4" w:space="0" w:color="000000"/>
            </w:tcBorders>
            <w:vAlign w:val="bottom"/>
          </w:tcPr>
          <w:p w14:paraId="6FE4EE0B" w14:textId="77777777" w:rsidR="007A1AF0" w:rsidRDefault="00000000">
            <w:pPr>
              <w:spacing w:after="0" w:line="259" w:lineRule="auto"/>
              <w:ind w:left="0" w:right="0" w:firstLine="0"/>
              <w:jc w:val="right"/>
            </w:pPr>
            <w:r>
              <w:rPr>
                <w:sz w:val="14"/>
              </w:rPr>
              <w:t xml:space="preserve"> </w:t>
            </w:r>
          </w:p>
        </w:tc>
        <w:tc>
          <w:tcPr>
            <w:tcW w:w="1201" w:type="dxa"/>
            <w:tcBorders>
              <w:top w:val="single" w:sz="4" w:space="0" w:color="000000"/>
              <w:left w:val="single" w:sz="4" w:space="0" w:color="000000"/>
              <w:bottom w:val="single" w:sz="4" w:space="0" w:color="000000"/>
              <w:right w:val="single" w:sz="4" w:space="0" w:color="000000"/>
            </w:tcBorders>
            <w:vAlign w:val="bottom"/>
          </w:tcPr>
          <w:p w14:paraId="3C8D08F1" w14:textId="77777777" w:rsidR="007A1AF0" w:rsidRDefault="00000000">
            <w:pPr>
              <w:spacing w:after="0" w:line="259" w:lineRule="auto"/>
              <w:ind w:left="0" w:right="1" w:firstLine="0"/>
              <w:jc w:val="right"/>
            </w:pPr>
            <w:r>
              <w:rPr>
                <w:sz w:val="14"/>
              </w:rPr>
              <w:t xml:space="preserve"> </w:t>
            </w:r>
          </w:p>
        </w:tc>
      </w:tr>
      <w:tr w:rsidR="007A1AF0" w14:paraId="44BB8321" w14:textId="77777777">
        <w:trPr>
          <w:trHeight w:val="264"/>
        </w:trPr>
        <w:tc>
          <w:tcPr>
            <w:tcW w:w="1981" w:type="dxa"/>
            <w:tcBorders>
              <w:top w:val="single" w:sz="4" w:space="0" w:color="000000"/>
              <w:left w:val="single" w:sz="4" w:space="0" w:color="000000"/>
              <w:bottom w:val="single" w:sz="4" w:space="0" w:color="000000"/>
              <w:right w:val="single" w:sz="4" w:space="0" w:color="000000"/>
            </w:tcBorders>
            <w:vAlign w:val="bottom"/>
          </w:tcPr>
          <w:p w14:paraId="62D3C9C2" w14:textId="77777777" w:rsidR="007A1AF0" w:rsidRDefault="00000000">
            <w:pPr>
              <w:spacing w:after="0" w:line="259" w:lineRule="auto"/>
              <w:ind w:left="0" w:right="51" w:firstLine="0"/>
              <w:jc w:val="right"/>
            </w:pPr>
            <w:r>
              <w:rPr>
                <w:b/>
                <w:sz w:val="14"/>
              </w:rPr>
              <w:t xml:space="preserve">TOTALES </w:t>
            </w:r>
          </w:p>
        </w:tc>
        <w:tc>
          <w:tcPr>
            <w:tcW w:w="1154" w:type="dxa"/>
            <w:tcBorders>
              <w:top w:val="single" w:sz="4" w:space="0" w:color="000000"/>
              <w:left w:val="single" w:sz="4" w:space="0" w:color="000000"/>
              <w:bottom w:val="single" w:sz="4" w:space="0" w:color="000000"/>
              <w:right w:val="single" w:sz="4" w:space="0" w:color="000000"/>
            </w:tcBorders>
            <w:vAlign w:val="bottom"/>
          </w:tcPr>
          <w:p w14:paraId="71EFF044" w14:textId="77777777" w:rsidR="007A1AF0" w:rsidRDefault="00000000">
            <w:pPr>
              <w:spacing w:after="0" w:line="259" w:lineRule="auto"/>
              <w:ind w:left="0" w:right="1" w:firstLine="0"/>
              <w:jc w:val="right"/>
            </w:pPr>
            <w:r>
              <w:rPr>
                <w:sz w:val="14"/>
              </w:rPr>
              <w:t xml:space="preserve"> </w:t>
            </w:r>
          </w:p>
        </w:tc>
        <w:tc>
          <w:tcPr>
            <w:tcW w:w="1133" w:type="dxa"/>
            <w:tcBorders>
              <w:top w:val="single" w:sz="4" w:space="0" w:color="000000"/>
              <w:left w:val="single" w:sz="4" w:space="0" w:color="000000"/>
              <w:bottom w:val="single" w:sz="4" w:space="0" w:color="000000"/>
              <w:right w:val="single" w:sz="4" w:space="0" w:color="000000"/>
            </w:tcBorders>
            <w:vAlign w:val="bottom"/>
          </w:tcPr>
          <w:p w14:paraId="1CE143E9" w14:textId="77777777" w:rsidR="007A1AF0" w:rsidRDefault="00000000">
            <w:pPr>
              <w:spacing w:after="0" w:line="259" w:lineRule="auto"/>
              <w:ind w:left="0" w:right="1" w:firstLine="0"/>
              <w:jc w:val="right"/>
            </w:pPr>
            <w:r>
              <w:rPr>
                <w:sz w:val="14"/>
              </w:rPr>
              <w:t xml:space="preserve"> </w:t>
            </w:r>
          </w:p>
        </w:tc>
        <w:tc>
          <w:tcPr>
            <w:tcW w:w="1016" w:type="dxa"/>
            <w:tcBorders>
              <w:top w:val="single" w:sz="4" w:space="0" w:color="000000"/>
              <w:left w:val="single" w:sz="4" w:space="0" w:color="000000"/>
              <w:bottom w:val="single" w:sz="4" w:space="0" w:color="000000"/>
              <w:right w:val="single" w:sz="4" w:space="0" w:color="000000"/>
            </w:tcBorders>
            <w:vAlign w:val="bottom"/>
          </w:tcPr>
          <w:p w14:paraId="08F70802" w14:textId="77777777" w:rsidR="007A1AF0" w:rsidRDefault="00000000">
            <w:pPr>
              <w:spacing w:after="0" w:line="259" w:lineRule="auto"/>
              <w:ind w:left="0" w:right="1" w:firstLine="0"/>
              <w:jc w:val="right"/>
            </w:pPr>
            <w:r>
              <w:rPr>
                <w:sz w:val="14"/>
              </w:rPr>
              <w:t xml:space="preserve"> </w:t>
            </w:r>
          </w:p>
        </w:tc>
        <w:tc>
          <w:tcPr>
            <w:tcW w:w="1015" w:type="dxa"/>
            <w:tcBorders>
              <w:top w:val="single" w:sz="4" w:space="0" w:color="000000"/>
              <w:left w:val="single" w:sz="4" w:space="0" w:color="000000"/>
              <w:bottom w:val="single" w:sz="4" w:space="0" w:color="000000"/>
              <w:right w:val="single" w:sz="4" w:space="0" w:color="000000"/>
            </w:tcBorders>
            <w:vAlign w:val="bottom"/>
          </w:tcPr>
          <w:p w14:paraId="07FAD759" w14:textId="77777777" w:rsidR="007A1AF0" w:rsidRDefault="00000000">
            <w:pPr>
              <w:spacing w:after="0" w:line="259" w:lineRule="auto"/>
              <w:ind w:left="0" w:right="1" w:firstLine="0"/>
              <w:jc w:val="right"/>
            </w:pPr>
            <w:r>
              <w:rPr>
                <w:sz w:val="14"/>
              </w:rPr>
              <w:t xml:space="preserve"> </w:t>
            </w:r>
          </w:p>
        </w:tc>
        <w:tc>
          <w:tcPr>
            <w:tcW w:w="1015" w:type="dxa"/>
            <w:tcBorders>
              <w:top w:val="single" w:sz="4" w:space="0" w:color="000000"/>
              <w:left w:val="single" w:sz="4" w:space="0" w:color="000000"/>
              <w:bottom w:val="single" w:sz="4" w:space="0" w:color="000000"/>
              <w:right w:val="single" w:sz="4" w:space="0" w:color="000000"/>
            </w:tcBorders>
            <w:vAlign w:val="bottom"/>
          </w:tcPr>
          <w:p w14:paraId="3D2421A9" w14:textId="77777777" w:rsidR="007A1AF0" w:rsidRDefault="00000000">
            <w:pPr>
              <w:spacing w:after="0" w:line="259" w:lineRule="auto"/>
              <w:ind w:left="0" w:right="1" w:firstLine="0"/>
              <w:jc w:val="right"/>
            </w:pPr>
            <w:r>
              <w:rPr>
                <w:sz w:val="14"/>
              </w:rPr>
              <w:t xml:space="preserve"> </w:t>
            </w:r>
          </w:p>
        </w:tc>
        <w:tc>
          <w:tcPr>
            <w:tcW w:w="1014" w:type="dxa"/>
            <w:tcBorders>
              <w:top w:val="single" w:sz="4" w:space="0" w:color="000000"/>
              <w:left w:val="single" w:sz="4" w:space="0" w:color="000000"/>
              <w:bottom w:val="single" w:sz="4" w:space="0" w:color="000000"/>
              <w:right w:val="single" w:sz="4" w:space="0" w:color="000000"/>
            </w:tcBorders>
            <w:vAlign w:val="bottom"/>
          </w:tcPr>
          <w:p w14:paraId="2E2C304E" w14:textId="77777777" w:rsidR="007A1AF0" w:rsidRDefault="00000000">
            <w:pPr>
              <w:spacing w:after="0" w:line="259" w:lineRule="auto"/>
              <w:ind w:left="0" w:right="0" w:firstLine="0"/>
              <w:jc w:val="right"/>
            </w:pPr>
            <w:r>
              <w:rPr>
                <w:sz w:val="14"/>
              </w:rPr>
              <w:t xml:space="preserve"> </w:t>
            </w:r>
          </w:p>
        </w:tc>
        <w:tc>
          <w:tcPr>
            <w:tcW w:w="1201" w:type="dxa"/>
            <w:tcBorders>
              <w:top w:val="single" w:sz="4" w:space="0" w:color="000000"/>
              <w:left w:val="single" w:sz="4" w:space="0" w:color="000000"/>
              <w:bottom w:val="single" w:sz="4" w:space="0" w:color="000000"/>
              <w:right w:val="single" w:sz="4" w:space="0" w:color="000000"/>
            </w:tcBorders>
            <w:vAlign w:val="bottom"/>
          </w:tcPr>
          <w:p w14:paraId="7045E6FE" w14:textId="77777777" w:rsidR="007A1AF0" w:rsidRDefault="00000000">
            <w:pPr>
              <w:spacing w:after="0" w:line="259" w:lineRule="auto"/>
              <w:ind w:left="0" w:right="1" w:firstLine="0"/>
              <w:jc w:val="right"/>
            </w:pPr>
            <w:r>
              <w:rPr>
                <w:sz w:val="14"/>
              </w:rPr>
              <w:t xml:space="preserve"> </w:t>
            </w:r>
          </w:p>
        </w:tc>
      </w:tr>
    </w:tbl>
    <w:p w14:paraId="68A24F58" w14:textId="77777777" w:rsidR="007A1AF0" w:rsidRDefault="00000000">
      <w:pPr>
        <w:spacing w:after="0" w:line="259" w:lineRule="auto"/>
        <w:ind w:left="2035" w:right="0" w:firstLine="0"/>
        <w:jc w:val="left"/>
      </w:pPr>
      <w:r>
        <w:rPr>
          <w:sz w:val="16"/>
        </w:rPr>
        <w:t xml:space="preserve"> </w:t>
      </w:r>
    </w:p>
    <w:p w14:paraId="35CAD250" w14:textId="77777777" w:rsidR="007A1AF0" w:rsidRDefault="00000000">
      <w:pPr>
        <w:spacing w:after="0" w:line="259" w:lineRule="auto"/>
        <w:ind w:left="55" w:right="0" w:firstLine="0"/>
        <w:jc w:val="left"/>
      </w:pPr>
      <w:r>
        <w:rPr>
          <w:sz w:val="16"/>
        </w:rPr>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r>
        <w:rPr>
          <w:sz w:val="16"/>
        </w:rPr>
        <w:tab/>
        <w:t xml:space="preserve"> </w:t>
      </w:r>
    </w:p>
    <w:tbl>
      <w:tblPr>
        <w:tblStyle w:val="TableGrid"/>
        <w:tblW w:w="9530" w:type="dxa"/>
        <w:tblInd w:w="-14" w:type="dxa"/>
        <w:tblCellMar>
          <w:top w:w="40" w:type="dxa"/>
          <w:left w:w="70" w:type="dxa"/>
          <w:bottom w:w="1" w:type="dxa"/>
          <w:right w:w="19" w:type="dxa"/>
        </w:tblCellMar>
        <w:tblLook w:val="04A0" w:firstRow="1" w:lastRow="0" w:firstColumn="1" w:lastColumn="0" w:noHBand="0" w:noVBand="1"/>
      </w:tblPr>
      <w:tblGrid>
        <w:gridCol w:w="1981"/>
        <w:gridCol w:w="1154"/>
        <w:gridCol w:w="1133"/>
        <w:gridCol w:w="1016"/>
        <w:gridCol w:w="1015"/>
        <w:gridCol w:w="1015"/>
        <w:gridCol w:w="1015"/>
        <w:gridCol w:w="1201"/>
      </w:tblGrid>
      <w:tr w:rsidR="007A1AF0" w14:paraId="1B0BC6CB" w14:textId="77777777">
        <w:trPr>
          <w:trHeight w:val="298"/>
        </w:trPr>
        <w:tc>
          <w:tcPr>
            <w:tcW w:w="1981" w:type="dxa"/>
            <w:vMerge w:val="restart"/>
            <w:tcBorders>
              <w:top w:val="nil"/>
              <w:left w:val="nil"/>
              <w:bottom w:val="single" w:sz="4" w:space="0" w:color="000000"/>
              <w:right w:val="single" w:sz="4" w:space="0" w:color="000000"/>
            </w:tcBorders>
            <w:vAlign w:val="bottom"/>
          </w:tcPr>
          <w:p w14:paraId="40F31DC1" w14:textId="77777777" w:rsidR="007A1AF0" w:rsidRDefault="00000000">
            <w:pPr>
              <w:spacing w:after="612" w:line="259" w:lineRule="auto"/>
              <w:ind w:left="0" w:right="0" w:firstLine="0"/>
              <w:jc w:val="left"/>
            </w:pPr>
            <w:r>
              <w:rPr>
                <w:sz w:val="16"/>
              </w:rPr>
              <w:t xml:space="preserve"> </w:t>
            </w:r>
          </w:p>
          <w:p w14:paraId="49C95505" w14:textId="77777777" w:rsidR="007A1AF0" w:rsidRDefault="00000000">
            <w:pPr>
              <w:spacing w:after="0" w:line="259" w:lineRule="auto"/>
              <w:ind w:left="0" w:right="0" w:firstLine="0"/>
              <w:jc w:val="left"/>
            </w:pPr>
            <w:r>
              <w:rPr>
                <w:sz w:val="14"/>
              </w:rPr>
              <w:t xml:space="preserve"> </w:t>
            </w:r>
          </w:p>
        </w:tc>
        <w:tc>
          <w:tcPr>
            <w:tcW w:w="6347" w:type="dxa"/>
            <w:gridSpan w:val="6"/>
            <w:tcBorders>
              <w:top w:val="single" w:sz="4" w:space="0" w:color="000000"/>
              <w:left w:val="single" w:sz="4" w:space="0" w:color="000000"/>
              <w:bottom w:val="single" w:sz="4" w:space="0" w:color="000000"/>
              <w:right w:val="single" w:sz="4" w:space="0" w:color="000000"/>
            </w:tcBorders>
            <w:shd w:val="clear" w:color="auto" w:fill="DFDFDF"/>
            <w:vAlign w:val="bottom"/>
          </w:tcPr>
          <w:p w14:paraId="4BCF8DD6" w14:textId="77777777" w:rsidR="007A1AF0" w:rsidRDefault="00000000">
            <w:pPr>
              <w:spacing w:after="0" w:line="259" w:lineRule="auto"/>
              <w:ind w:left="0" w:right="54" w:firstLine="0"/>
              <w:jc w:val="center"/>
            </w:pPr>
            <w:r>
              <w:rPr>
                <w:b/>
                <w:sz w:val="16"/>
              </w:rPr>
              <w:t xml:space="preserve">INSTRUMENTOS FINANCIEROS C/P (PASIVO) </w:t>
            </w:r>
          </w:p>
        </w:tc>
        <w:tc>
          <w:tcPr>
            <w:tcW w:w="1201" w:type="dxa"/>
            <w:tcBorders>
              <w:top w:val="nil"/>
              <w:left w:val="single" w:sz="4" w:space="0" w:color="000000"/>
              <w:bottom w:val="single" w:sz="4" w:space="0" w:color="000000"/>
              <w:right w:val="nil"/>
            </w:tcBorders>
            <w:vAlign w:val="bottom"/>
          </w:tcPr>
          <w:p w14:paraId="74812F98" w14:textId="77777777" w:rsidR="007A1AF0" w:rsidRDefault="00000000">
            <w:pPr>
              <w:spacing w:after="0" w:line="259" w:lineRule="auto"/>
              <w:ind w:left="1" w:right="0" w:firstLine="0"/>
              <w:jc w:val="left"/>
            </w:pPr>
            <w:r>
              <w:rPr>
                <w:sz w:val="16"/>
              </w:rPr>
              <w:t xml:space="preserve"> </w:t>
            </w:r>
          </w:p>
        </w:tc>
      </w:tr>
      <w:tr w:rsidR="007A1AF0" w14:paraId="655A3291" w14:textId="77777777">
        <w:trPr>
          <w:trHeight w:val="822"/>
        </w:trPr>
        <w:tc>
          <w:tcPr>
            <w:tcW w:w="0" w:type="auto"/>
            <w:vMerge/>
            <w:tcBorders>
              <w:top w:val="nil"/>
              <w:left w:val="nil"/>
              <w:bottom w:val="single" w:sz="4" w:space="0" w:color="000000"/>
              <w:right w:val="single" w:sz="4" w:space="0" w:color="000000"/>
            </w:tcBorders>
          </w:tcPr>
          <w:p w14:paraId="2DD614DE" w14:textId="77777777" w:rsidR="007A1AF0" w:rsidRDefault="007A1AF0">
            <w:pPr>
              <w:spacing w:after="160" w:line="259" w:lineRule="auto"/>
              <w:ind w:left="0" w:right="0" w:firstLine="0"/>
              <w:jc w:val="left"/>
            </w:pPr>
          </w:p>
        </w:tc>
        <w:tc>
          <w:tcPr>
            <w:tcW w:w="2287" w:type="dxa"/>
            <w:gridSpan w:val="2"/>
            <w:tcBorders>
              <w:top w:val="single" w:sz="4" w:space="0" w:color="000000"/>
              <w:left w:val="single" w:sz="4" w:space="0" w:color="000000"/>
              <w:bottom w:val="single" w:sz="4" w:space="0" w:color="000000"/>
              <w:right w:val="single" w:sz="4" w:space="0" w:color="000000"/>
            </w:tcBorders>
            <w:vAlign w:val="center"/>
          </w:tcPr>
          <w:p w14:paraId="08EB4831" w14:textId="77777777" w:rsidR="007A1AF0" w:rsidRDefault="00000000">
            <w:pPr>
              <w:spacing w:after="0" w:line="259" w:lineRule="auto"/>
              <w:ind w:left="0" w:right="0" w:firstLine="0"/>
              <w:jc w:val="center"/>
            </w:pPr>
            <w:r>
              <w:rPr>
                <w:b/>
                <w:sz w:val="14"/>
              </w:rPr>
              <w:t xml:space="preserve">DEUDAS CON ENTIDADES DE CRÉDITO </w:t>
            </w:r>
          </w:p>
        </w:tc>
        <w:tc>
          <w:tcPr>
            <w:tcW w:w="2031" w:type="dxa"/>
            <w:gridSpan w:val="2"/>
            <w:tcBorders>
              <w:top w:val="single" w:sz="4" w:space="0" w:color="000000"/>
              <w:left w:val="single" w:sz="4" w:space="0" w:color="000000"/>
              <w:bottom w:val="single" w:sz="4" w:space="0" w:color="000000"/>
              <w:right w:val="single" w:sz="4" w:space="0" w:color="000000"/>
            </w:tcBorders>
            <w:vAlign w:val="center"/>
          </w:tcPr>
          <w:p w14:paraId="453D347A" w14:textId="77777777" w:rsidR="007A1AF0" w:rsidRDefault="00000000">
            <w:pPr>
              <w:spacing w:after="0" w:line="259" w:lineRule="auto"/>
              <w:ind w:left="0" w:right="52" w:firstLine="0"/>
              <w:jc w:val="center"/>
            </w:pPr>
            <w:r>
              <w:rPr>
                <w:b/>
                <w:sz w:val="14"/>
              </w:rPr>
              <w:t xml:space="preserve">OBLIGACIONES Y </w:t>
            </w:r>
          </w:p>
          <w:p w14:paraId="5812FA65" w14:textId="77777777" w:rsidR="007A1AF0" w:rsidRDefault="00000000">
            <w:pPr>
              <w:spacing w:after="0" w:line="259" w:lineRule="auto"/>
              <w:ind w:left="0" w:right="0" w:firstLine="0"/>
              <w:jc w:val="center"/>
            </w:pPr>
            <w:r>
              <w:rPr>
                <w:b/>
                <w:sz w:val="14"/>
              </w:rPr>
              <w:t xml:space="preserve">OTROS VALORES NEGOCIABLES </w:t>
            </w:r>
          </w:p>
        </w:tc>
        <w:tc>
          <w:tcPr>
            <w:tcW w:w="2030" w:type="dxa"/>
            <w:gridSpan w:val="2"/>
            <w:tcBorders>
              <w:top w:val="single" w:sz="4" w:space="0" w:color="000000"/>
              <w:left w:val="single" w:sz="4" w:space="0" w:color="000000"/>
              <w:bottom w:val="single" w:sz="4" w:space="0" w:color="000000"/>
              <w:right w:val="single" w:sz="4" w:space="0" w:color="000000"/>
            </w:tcBorders>
            <w:vAlign w:val="center"/>
          </w:tcPr>
          <w:p w14:paraId="6B1CD8DE" w14:textId="77777777" w:rsidR="007A1AF0" w:rsidRDefault="00000000">
            <w:pPr>
              <w:spacing w:after="0" w:line="259" w:lineRule="auto"/>
              <w:ind w:left="106" w:right="0" w:firstLine="0"/>
              <w:jc w:val="left"/>
            </w:pPr>
            <w:r>
              <w:rPr>
                <w:b/>
                <w:sz w:val="14"/>
              </w:rPr>
              <w:t xml:space="preserve">DERIVADOS Y OTROS </w:t>
            </w:r>
          </w:p>
        </w:tc>
        <w:tc>
          <w:tcPr>
            <w:tcW w:w="1201" w:type="dxa"/>
            <w:tcBorders>
              <w:top w:val="single" w:sz="4" w:space="0" w:color="000000"/>
              <w:left w:val="single" w:sz="4" w:space="0" w:color="000000"/>
              <w:bottom w:val="single" w:sz="4" w:space="0" w:color="000000"/>
              <w:right w:val="single" w:sz="4" w:space="0" w:color="000000"/>
            </w:tcBorders>
            <w:vAlign w:val="center"/>
          </w:tcPr>
          <w:p w14:paraId="4CB8B73B" w14:textId="77777777" w:rsidR="007A1AF0" w:rsidRDefault="00000000">
            <w:pPr>
              <w:spacing w:after="0" w:line="259" w:lineRule="auto"/>
              <w:ind w:left="0" w:right="49" w:firstLine="0"/>
              <w:jc w:val="center"/>
            </w:pPr>
            <w:r>
              <w:rPr>
                <w:b/>
                <w:sz w:val="14"/>
              </w:rPr>
              <w:t xml:space="preserve">TOTALES </w:t>
            </w:r>
          </w:p>
        </w:tc>
      </w:tr>
      <w:tr w:rsidR="007A1AF0" w14:paraId="2B10A668" w14:textId="77777777">
        <w:trPr>
          <w:trHeight w:val="264"/>
        </w:trPr>
        <w:tc>
          <w:tcPr>
            <w:tcW w:w="1981" w:type="dxa"/>
            <w:tcBorders>
              <w:top w:val="single" w:sz="4" w:space="0" w:color="000000"/>
              <w:left w:val="single" w:sz="4" w:space="0" w:color="000000"/>
              <w:bottom w:val="single" w:sz="4" w:space="0" w:color="000000"/>
              <w:right w:val="single" w:sz="4" w:space="0" w:color="000000"/>
            </w:tcBorders>
            <w:vAlign w:val="bottom"/>
          </w:tcPr>
          <w:p w14:paraId="5052C03D" w14:textId="77777777" w:rsidR="007A1AF0" w:rsidRDefault="00000000">
            <w:pPr>
              <w:spacing w:after="0" w:line="259" w:lineRule="auto"/>
              <w:ind w:left="0" w:right="54" w:firstLine="0"/>
              <w:jc w:val="center"/>
            </w:pPr>
            <w:r>
              <w:rPr>
                <w:b/>
                <w:sz w:val="14"/>
              </w:rPr>
              <w:t xml:space="preserve">CATEGORÍAS </w:t>
            </w:r>
          </w:p>
        </w:tc>
        <w:tc>
          <w:tcPr>
            <w:tcW w:w="1154" w:type="dxa"/>
            <w:tcBorders>
              <w:top w:val="single" w:sz="4" w:space="0" w:color="000000"/>
              <w:left w:val="single" w:sz="4" w:space="0" w:color="000000"/>
              <w:bottom w:val="single" w:sz="4" w:space="0" w:color="000000"/>
              <w:right w:val="single" w:sz="4" w:space="0" w:color="000000"/>
            </w:tcBorders>
            <w:vAlign w:val="bottom"/>
          </w:tcPr>
          <w:p w14:paraId="11A5BCA7" w14:textId="77777777" w:rsidR="007A1AF0" w:rsidRDefault="00000000">
            <w:pPr>
              <w:spacing w:after="0" w:line="259" w:lineRule="auto"/>
              <w:ind w:left="0" w:right="54" w:firstLine="0"/>
              <w:jc w:val="center"/>
            </w:pPr>
            <w:r>
              <w:rPr>
                <w:b/>
                <w:sz w:val="14"/>
              </w:rPr>
              <w:t xml:space="preserve">2024 </w:t>
            </w:r>
          </w:p>
        </w:tc>
        <w:tc>
          <w:tcPr>
            <w:tcW w:w="1133" w:type="dxa"/>
            <w:tcBorders>
              <w:top w:val="single" w:sz="4" w:space="0" w:color="000000"/>
              <w:left w:val="single" w:sz="4" w:space="0" w:color="000000"/>
              <w:bottom w:val="single" w:sz="4" w:space="0" w:color="000000"/>
              <w:right w:val="single" w:sz="4" w:space="0" w:color="000000"/>
            </w:tcBorders>
            <w:vAlign w:val="bottom"/>
          </w:tcPr>
          <w:p w14:paraId="1E431A01" w14:textId="77777777" w:rsidR="007A1AF0" w:rsidRDefault="00000000">
            <w:pPr>
              <w:spacing w:after="0" w:line="259" w:lineRule="auto"/>
              <w:ind w:left="0" w:right="50" w:firstLine="0"/>
              <w:jc w:val="center"/>
            </w:pPr>
            <w:r>
              <w:rPr>
                <w:b/>
                <w:sz w:val="14"/>
              </w:rPr>
              <w:t xml:space="preserve">2023 </w:t>
            </w:r>
          </w:p>
        </w:tc>
        <w:tc>
          <w:tcPr>
            <w:tcW w:w="1016" w:type="dxa"/>
            <w:tcBorders>
              <w:top w:val="single" w:sz="4" w:space="0" w:color="000000"/>
              <w:left w:val="single" w:sz="4" w:space="0" w:color="000000"/>
              <w:bottom w:val="single" w:sz="4" w:space="0" w:color="000000"/>
              <w:right w:val="single" w:sz="4" w:space="0" w:color="000000"/>
            </w:tcBorders>
            <w:vAlign w:val="bottom"/>
          </w:tcPr>
          <w:p w14:paraId="0F4948D8" w14:textId="77777777" w:rsidR="007A1AF0" w:rsidRDefault="00000000">
            <w:pPr>
              <w:spacing w:after="0" w:line="259" w:lineRule="auto"/>
              <w:ind w:left="0" w:right="53" w:firstLine="0"/>
              <w:jc w:val="center"/>
            </w:pPr>
            <w:r>
              <w:rPr>
                <w:b/>
                <w:sz w:val="14"/>
              </w:rPr>
              <w:t xml:space="preserve">2024 </w:t>
            </w:r>
          </w:p>
        </w:tc>
        <w:tc>
          <w:tcPr>
            <w:tcW w:w="1015" w:type="dxa"/>
            <w:tcBorders>
              <w:top w:val="single" w:sz="4" w:space="0" w:color="000000"/>
              <w:left w:val="single" w:sz="4" w:space="0" w:color="000000"/>
              <w:bottom w:val="single" w:sz="4" w:space="0" w:color="000000"/>
              <w:right w:val="single" w:sz="4" w:space="0" w:color="000000"/>
            </w:tcBorders>
            <w:vAlign w:val="bottom"/>
          </w:tcPr>
          <w:p w14:paraId="097C4DF4" w14:textId="77777777" w:rsidR="007A1AF0" w:rsidRDefault="00000000">
            <w:pPr>
              <w:spacing w:after="0" w:line="259" w:lineRule="auto"/>
              <w:ind w:left="0" w:right="52" w:firstLine="0"/>
              <w:jc w:val="center"/>
            </w:pPr>
            <w:r>
              <w:rPr>
                <w:b/>
                <w:sz w:val="14"/>
              </w:rPr>
              <w:t xml:space="preserve">2023 </w:t>
            </w:r>
          </w:p>
        </w:tc>
        <w:tc>
          <w:tcPr>
            <w:tcW w:w="1015" w:type="dxa"/>
            <w:tcBorders>
              <w:top w:val="single" w:sz="4" w:space="0" w:color="000000"/>
              <w:left w:val="single" w:sz="4" w:space="0" w:color="000000"/>
              <w:bottom w:val="single" w:sz="4" w:space="0" w:color="000000"/>
              <w:right w:val="single" w:sz="4" w:space="0" w:color="000000"/>
            </w:tcBorders>
            <w:vAlign w:val="bottom"/>
          </w:tcPr>
          <w:p w14:paraId="00C7480F" w14:textId="77777777" w:rsidR="007A1AF0" w:rsidRDefault="00000000">
            <w:pPr>
              <w:spacing w:after="0" w:line="259" w:lineRule="auto"/>
              <w:ind w:left="0" w:right="52" w:firstLine="0"/>
              <w:jc w:val="center"/>
            </w:pPr>
            <w:r>
              <w:rPr>
                <w:b/>
                <w:sz w:val="14"/>
              </w:rPr>
              <w:t xml:space="preserve">2024 </w:t>
            </w:r>
          </w:p>
        </w:tc>
        <w:tc>
          <w:tcPr>
            <w:tcW w:w="1014" w:type="dxa"/>
            <w:tcBorders>
              <w:top w:val="single" w:sz="4" w:space="0" w:color="000000"/>
              <w:left w:val="single" w:sz="4" w:space="0" w:color="000000"/>
              <w:bottom w:val="single" w:sz="4" w:space="0" w:color="000000"/>
              <w:right w:val="single" w:sz="4" w:space="0" w:color="000000"/>
            </w:tcBorders>
            <w:vAlign w:val="bottom"/>
          </w:tcPr>
          <w:p w14:paraId="782426B0" w14:textId="77777777" w:rsidR="007A1AF0" w:rsidRDefault="00000000">
            <w:pPr>
              <w:spacing w:after="0" w:line="259" w:lineRule="auto"/>
              <w:ind w:left="0" w:right="50" w:firstLine="0"/>
              <w:jc w:val="center"/>
            </w:pPr>
            <w:r>
              <w:rPr>
                <w:b/>
                <w:sz w:val="14"/>
              </w:rPr>
              <w:t xml:space="preserve">2023 </w:t>
            </w:r>
          </w:p>
        </w:tc>
        <w:tc>
          <w:tcPr>
            <w:tcW w:w="1201" w:type="dxa"/>
            <w:tcBorders>
              <w:top w:val="single" w:sz="4" w:space="0" w:color="000000"/>
              <w:left w:val="single" w:sz="4" w:space="0" w:color="000000"/>
              <w:bottom w:val="single" w:sz="4" w:space="0" w:color="000000"/>
              <w:right w:val="single" w:sz="4" w:space="0" w:color="000000"/>
            </w:tcBorders>
            <w:vAlign w:val="bottom"/>
          </w:tcPr>
          <w:p w14:paraId="1DED1378" w14:textId="77777777" w:rsidR="007A1AF0" w:rsidRDefault="00000000">
            <w:pPr>
              <w:spacing w:after="0" w:line="259" w:lineRule="auto"/>
              <w:ind w:left="0" w:right="0" w:firstLine="0"/>
              <w:jc w:val="center"/>
            </w:pPr>
            <w:r>
              <w:rPr>
                <w:sz w:val="14"/>
              </w:rPr>
              <w:t xml:space="preserve"> </w:t>
            </w:r>
          </w:p>
        </w:tc>
      </w:tr>
      <w:tr w:rsidR="007A1AF0" w14:paraId="20682259" w14:textId="77777777">
        <w:trPr>
          <w:trHeight w:val="425"/>
        </w:trPr>
        <w:tc>
          <w:tcPr>
            <w:tcW w:w="1981" w:type="dxa"/>
            <w:tcBorders>
              <w:top w:val="single" w:sz="4" w:space="0" w:color="000000"/>
              <w:left w:val="single" w:sz="4" w:space="0" w:color="000000"/>
              <w:bottom w:val="single" w:sz="4" w:space="0" w:color="000000"/>
              <w:right w:val="single" w:sz="4" w:space="0" w:color="000000"/>
            </w:tcBorders>
          </w:tcPr>
          <w:p w14:paraId="38CCA605" w14:textId="77777777" w:rsidR="007A1AF0" w:rsidRDefault="00000000">
            <w:pPr>
              <w:spacing w:after="0" w:line="259" w:lineRule="auto"/>
              <w:ind w:left="0" w:right="0" w:firstLine="0"/>
              <w:jc w:val="center"/>
            </w:pPr>
            <w:r>
              <w:rPr>
                <w:sz w:val="14"/>
              </w:rPr>
              <w:t xml:space="preserve">PASIVOS FROS. A COSTE AMORTIZADO </w:t>
            </w:r>
          </w:p>
        </w:tc>
        <w:tc>
          <w:tcPr>
            <w:tcW w:w="1154" w:type="dxa"/>
            <w:tcBorders>
              <w:top w:val="single" w:sz="4" w:space="0" w:color="000000"/>
              <w:left w:val="single" w:sz="4" w:space="0" w:color="000000"/>
              <w:bottom w:val="single" w:sz="4" w:space="0" w:color="000000"/>
              <w:right w:val="single" w:sz="4" w:space="0" w:color="000000"/>
            </w:tcBorders>
            <w:vAlign w:val="bottom"/>
          </w:tcPr>
          <w:p w14:paraId="1E09D72C" w14:textId="77777777" w:rsidR="007A1AF0" w:rsidRDefault="00000000">
            <w:pPr>
              <w:spacing w:after="0" w:line="259" w:lineRule="auto"/>
              <w:ind w:left="0" w:right="1" w:firstLine="0"/>
              <w:jc w:val="right"/>
            </w:pPr>
            <w:r>
              <w:rPr>
                <w:sz w:val="14"/>
              </w:rPr>
              <w:t xml:space="preserve"> </w:t>
            </w:r>
          </w:p>
        </w:tc>
        <w:tc>
          <w:tcPr>
            <w:tcW w:w="1133" w:type="dxa"/>
            <w:tcBorders>
              <w:top w:val="single" w:sz="4" w:space="0" w:color="000000"/>
              <w:left w:val="single" w:sz="4" w:space="0" w:color="000000"/>
              <w:bottom w:val="single" w:sz="4" w:space="0" w:color="000000"/>
              <w:right w:val="single" w:sz="4" w:space="0" w:color="000000"/>
            </w:tcBorders>
            <w:vAlign w:val="bottom"/>
          </w:tcPr>
          <w:p w14:paraId="7A908627" w14:textId="77777777" w:rsidR="007A1AF0" w:rsidRDefault="00000000">
            <w:pPr>
              <w:spacing w:after="0" w:line="259" w:lineRule="auto"/>
              <w:ind w:left="0" w:right="1" w:firstLine="0"/>
              <w:jc w:val="right"/>
            </w:pPr>
            <w:r>
              <w:rPr>
                <w:sz w:val="14"/>
              </w:rPr>
              <w:t xml:space="preserve"> </w:t>
            </w:r>
          </w:p>
        </w:tc>
        <w:tc>
          <w:tcPr>
            <w:tcW w:w="1016" w:type="dxa"/>
            <w:tcBorders>
              <w:top w:val="single" w:sz="4" w:space="0" w:color="000000"/>
              <w:left w:val="single" w:sz="4" w:space="0" w:color="000000"/>
              <w:bottom w:val="single" w:sz="4" w:space="0" w:color="000000"/>
              <w:right w:val="single" w:sz="4" w:space="0" w:color="000000"/>
            </w:tcBorders>
            <w:vAlign w:val="bottom"/>
          </w:tcPr>
          <w:p w14:paraId="157777D6" w14:textId="77777777" w:rsidR="007A1AF0" w:rsidRDefault="00000000">
            <w:pPr>
              <w:spacing w:after="0" w:line="259" w:lineRule="auto"/>
              <w:ind w:left="0" w:right="1" w:firstLine="0"/>
              <w:jc w:val="right"/>
            </w:pPr>
            <w:r>
              <w:rPr>
                <w:sz w:val="14"/>
              </w:rPr>
              <w:t xml:space="preserve"> </w:t>
            </w:r>
          </w:p>
        </w:tc>
        <w:tc>
          <w:tcPr>
            <w:tcW w:w="1015" w:type="dxa"/>
            <w:tcBorders>
              <w:top w:val="single" w:sz="4" w:space="0" w:color="000000"/>
              <w:left w:val="single" w:sz="4" w:space="0" w:color="000000"/>
              <w:bottom w:val="single" w:sz="4" w:space="0" w:color="000000"/>
              <w:right w:val="single" w:sz="4" w:space="0" w:color="000000"/>
            </w:tcBorders>
            <w:vAlign w:val="bottom"/>
          </w:tcPr>
          <w:p w14:paraId="233D155A" w14:textId="77777777" w:rsidR="007A1AF0" w:rsidRDefault="00000000">
            <w:pPr>
              <w:spacing w:after="0" w:line="259" w:lineRule="auto"/>
              <w:ind w:left="0" w:right="1" w:firstLine="0"/>
              <w:jc w:val="right"/>
            </w:pPr>
            <w:r>
              <w:rPr>
                <w:sz w:val="14"/>
              </w:rPr>
              <w:t xml:space="preserve"> </w:t>
            </w:r>
          </w:p>
        </w:tc>
        <w:tc>
          <w:tcPr>
            <w:tcW w:w="1015" w:type="dxa"/>
            <w:tcBorders>
              <w:top w:val="single" w:sz="4" w:space="0" w:color="000000"/>
              <w:left w:val="single" w:sz="4" w:space="0" w:color="000000"/>
              <w:bottom w:val="single" w:sz="4" w:space="0" w:color="000000"/>
              <w:right w:val="single" w:sz="4" w:space="0" w:color="000000"/>
            </w:tcBorders>
            <w:vAlign w:val="bottom"/>
          </w:tcPr>
          <w:p w14:paraId="7968D18B" w14:textId="77777777" w:rsidR="007A1AF0" w:rsidRDefault="00000000">
            <w:pPr>
              <w:spacing w:after="0" w:line="259" w:lineRule="auto"/>
              <w:ind w:left="0" w:right="1" w:firstLine="0"/>
              <w:jc w:val="right"/>
            </w:pPr>
            <w:r>
              <w:rPr>
                <w:sz w:val="14"/>
              </w:rPr>
              <w:t xml:space="preserve"> </w:t>
            </w:r>
          </w:p>
        </w:tc>
        <w:tc>
          <w:tcPr>
            <w:tcW w:w="1014" w:type="dxa"/>
            <w:tcBorders>
              <w:top w:val="single" w:sz="4" w:space="0" w:color="000000"/>
              <w:left w:val="single" w:sz="4" w:space="0" w:color="000000"/>
              <w:bottom w:val="single" w:sz="4" w:space="0" w:color="000000"/>
              <w:right w:val="single" w:sz="4" w:space="0" w:color="000000"/>
            </w:tcBorders>
            <w:vAlign w:val="bottom"/>
          </w:tcPr>
          <w:p w14:paraId="453BB602" w14:textId="77777777" w:rsidR="007A1AF0" w:rsidRDefault="00000000">
            <w:pPr>
              <w:spacing w:after="0" w:line="259" w:lineRule="auto"/>
              <w:ind w:left="0" w:right="0" w:firstLine="0"/>
              <w:jc w:val="right"/>
            </w:pPr>
            <w:r>
              <w:rPr>
                <w:sz w:val="14"/>
              </w:rPr>
              <w:t xml:space="preserve"> </w:t>
            </w:r>
          </w:p>
        </w:tc>
        <w:tc>
          <w:tcPr>
            <w:tcW w:w="1201" w:type="dxa"/>
            <w:tcBorders>
              <w:top w:val="single" w:sz="4" w:space="0" w:color="000000"/>
              <w:left w:val="single" w:sz="4" w:space="0" w:color="000000"/>
              <w:bottom w:val="single" w:sz="4" w:space="0" w:color="000000"/>
              <w:right w:val="single" w:sz="4" w:space="0" w:color="000000"/>
            </w:tcBorders>
            <w:vAlign w:val="bottom"/>
          </w:tcPr>
          <w:p w14:paraId="1EC255F4" w14:textId="77777777" w:rsidR="007A1AF0" w:rsidRDefault="00000000">
            <w:pPr>
              <w:spacing w:after="0" w:line="259" w:lineRule="auto"/>
              <w:ind w:left="0" w:right="1" w:firstLine="0"/>
              <w:jc w:val="right"/>
            </w:pPr>
            <w:r>
              <w:rPr>
                <w:sz w:val="14"/>
              </w:rPr>
              <w:t xml:space="preserve"> </w:t>
            </w:r>
          </w:p>
        </w:tc>
      </w:tr>
      <w:tr w:rsidR="007A1AF0" w14:paraId="269C5D31" w14:textId="77777777">
        <w:trPr>
          <w:trHeight w:val="521"/>
        </w:trPr>
        <w:tc>
          <w:tcPr>
            <w:tcW w:w="1981" w:type="dxa"/>
            <w:tcBorders>
              <w:top w:val="single" w:sz="4" w:space="0" w:color="000000"/>
              <w:left w:val="single" w:sz="4" w:space="0" w:color="000000"/>
              <w:bottom w:val="single" w:sz="4" w:space="0" w:color="000000"/>
              <w:right w:val="single" w:sz="4" w:space="0" w:color="000000"/>
            </w:tcBorders>
          </w:tcPr>
          <w:p w14:paraId="55FA665B" w14:textId="77777777" w:rsidR="007A1AF0" w:rsidRDefault="00000000">
            <w:pPr>
              <w:spacing w:after="0" w:line="259" w:lineRule="auto"/>
              <w:ind w:left="0" w:right="52" w:firstLine="0"/>
              <w:jc w:val="center"/>
            </w:pPr>
            <w:r>
              <w:rPr>
                <w:sz w:val="14"/>
              </w:rPr>
              <w:t xml:space="preserve">PASIVOS FROS. </w:t>
            </w:r>
          </w:p>
          <w:p w14:paraId="0235897A" w14:textId="77777777" w:rsidR="007A1AF0" w:rsidRDefault="00000000">
            <w:pPr>
              <w:spacing w:after="0" w:line="259" w:lineRule="auto"/>
              <w:ind w:left="0" w:right="0" w:firstLine="0"/>
              <w:jc w:val="center"/>
            </w:pPr>
            <w:r>
              <w:rPr>
                <w:sz w:val="14"/>
              </w:rPr>
              <w:t xml:space="preserve">MANTDOS. PARA NEGOCIAR </w:t>
            </w:r>
          </w:p>
        </w:tc>
        <w:tc>
          <w:tcPr>
            <w:tcW w:w="1154" w:type="dxa"/>
            <w:tcBorders>
              <w:top w:val="single" w:sz="4" w:space="0" w:color="000000"/>
              <w:left w:val="single" w:sz="4" w:space="0" w:color="000000"/>
              <w:bottom w:val="single" w:sz="4" w:space="0" w:color="000000"/>
              <w:right w:val="single" w:sz="4" w:space="0" w:color="000000"/>
            </w:tcBorders>
            <w:vAlign w:val="bottom"/>
          </w:tcPr>
          <w:p w14:paraId="5AE7CDAF" w14:textId="77777777" w:rsidR="007A1AF0" w:rsidRDefault="00000000">
            <w:pPr>
              <w:spacing w:after="0" w:line="259" w:lineRule="auto"/>
              <w:ind w:left="0" w:right="1" w:firstLine="0"/>
              <w:jc w:val="right"/>
            </w:pPr>
            <w:r>
              <w:rPr>
                <w:sz w:val="14"/>
              </w:rPr>
              <w:t xml:space="preserve"> </w:t>
            </w:r>
          </w:p>
        </w:tc>
        <w:tc>
          <w:tcPr>
            <w:tcW w:w="1133" w:type="dxa"/>
            <w:tcBorders>
              <w:top w:val="single" w:sz="4" w:space="0" w:color="000000"/>
              <w:left w:val="single" w:sz="4" w:space="0" w:color="000000"/>
              <w:bottom w:val="single" w:sz="4" w:space="0" w:color="000000"/>
              <w:right w:val="single" w:sz="4" w:space="0" w:color="000000"/>
            </w:tcBorders>
            <w:vAlign w:val="bottom"/>
          </w:tcPr>
          <w:p w14:paraId="09CA8D8B" w14:textId="77777777" w:rsidR="007A1AF0" w:rsidRDefault="00000000">
            <w:pPr>
              <w:spacing w:after="0" w:line="259" w:lineRule="auto"/>
              <w:ind w:left="0" w:right="1" w:firstLine="0"/>
              <w:jc w:val="right"/>
            </w:pPr>
            <w:r>
              <w:rPr>
                <w:sz w:val="14"/>
              </w:rPr>
              <w:t xml:space="preserve"> </w:t>
            </w:r>
          </w:p>
        </w:tc>
        <w:tc>
          <w:tcPr>
            <w:tcW w:w="1016" w:type="dxa"/>
            <w:tcBorders>
              <w:top w:val="single" w:sz="4" w:space="0" w:color="000000"/>
              <w:left w:val="single" w:sz="4" w:space="0" w:color="000000"/>
              <w:bottom w:val="single" w:sz="4" w:space="0" w:color="000000"/>
              <w:right w:val="single" w:sz="4" w:space="0" w:color="000000"/>
            </w:tcBorders>
            <w:vAlign w:val="bottom"/>
          </w:tcPr>
          <w:p w14:paraId="3AA4C53E" w14:textId="77777777" w:rsidR="007A1AF0" w:rsidRDefault="00000000">
            <w:pPr>
              <w:spacing w:after="0" w:line="259" w:lineRule="auto"/>
              <w:ind w:left="0" w:right="1" w:firstLine="0"/>
              <w:jc w:val="right"/>
            </w:pPr>
            <w:r>
              <w:rPr>
                <w:sz w:val="14"/>
              </w:rPr>
              <w:t xml:space="preserve"> </w:t>
            </w:r>
          </w:p>
        </w:tc>
        <w:tc>
          <w:tcPr>
            <w:tcW w:w="1015" w:type="dxa"/>
            <w:tcBorders>
              <w:top w:val="single" w:sz="4" w:space="0" w:color="000000"/>
              <w:left w:val="single" w:sz="4" w:space="0" w:color="000000"/>
              <w:bottom w:val="single" w:sz="4" w:space="0" w:color="000000"/>
              <w:right w:val="single" w:sz="4" w:space="0" w:color="000000"/>
            </w:tcBorders>
            <w:vAlign w:val="bottom"/>
          </w:tcPr>
          <w:p w14:paraId="5E2FBAC1" w14:textId="77777777" w:rsidR="007A1AF0" w:rsidRDefault="00000000">
            <w:pPr>
              <w:spacing w:after="0" w:line="259" w:lineRule="auto"/>
              <w:ind w:left="0" w:right="1" w:firstLine="0"/>
              <w:jc w:val="right"/>
            </w:pPr>
            <w:r>
              <w:rPr>
                <w:sz w:val="14"/>
              </w:rPr>
              <w:t xml:space="preserve"> </w:t>
            </w:r>
          </w:p>
        </w:tc>
        <w:tc>
          <w:tcPr>
            <w:tcW w:w="1015" w:type="dxa"/>
            <w:tcBorders>
              <w:top w:val="single" w:sz="4" w:space="0" w:color="000000"/>
              <w:left w:val="single" w:sz="4" w:space="0" w:color="000000"/>
              <w:bottom w:val="single" w:sz="4" w:space="0" w:color="000000"/>
              <w:right w:val="single" w:sz="4" w:space="0" w:color="000000"/>
            </w:tcBorders>
            <w:vAlign w:val="bottom"/>
          </w:tcPr>
          <w:p w14:paraId="681C7925" w14:textId="77777777" w:rsidR="007A1AF0" w:rsidRDefault="00000000">
            <w:pPr>
              <w:spacing w:after="0" w:line="259" w:lineRule="auto"/>
              <w:ind w:left="0" w:right="1" w:firstLine="0"/>
              <w:jc w:val="right"/>
            </w:pPr>
            <w:r>
              <w:rPr>
                <w:sz w:val="14"/>
              </w:rPr>
              <w:t xml:space="preserve"> </w:t>
            </w:r>
          </w:p>
        </w:tc>
        <w:tc>
          <w:tcPr>
            <w:tcW w:w="1014" w:type="dxa"/>
            <w:tcBorders>
              <w:top w:val="single" w:sz="4" w:space="0" w:color="000000"/>
              <w:left w:val="single" w:sz="4" w:space="0" w:color="000000"/>
              <w:bottom w:val="single" w:sz="4" w:space="0" w:color="000000"/>
              <w:right w:val="single" w:sz="4" w:space="0" w:color="000000"/>
            </w:tcBorders>
            <w:vAlign w:val="bottom"/>
          </w:tcPr>
          <w:p w14:paraId="27606406" w14:textId="77777777" w:rsidR="007A1AF0" w:rsidRDefault="00000000">
            <w:pPr>
              <w:spacing w:after="0" w:line="259" w:lineRule="auto"/>
              <w:ind w:left="0" w:right="0" w:firstLine="0"/>
              <w:jc w:val="right"/>
            </w:pPr>
            <w:r>
              <w:rPr>
                <w:sz w:val="14"/>
              </w:rPr>
              <w:t xml:space="preserve"> </w:t>
            </w:r>
          </w:p>
        </w:tc>
        <w:tc>
          <w:tcPr>
            <w:tcW w:w="1201" w:type="dxa"/>
            <w:tcBorders>
              <w:top w:val="single" w:sz="4" w:space="0" w:color="000000"/>
              <w:left w:val="single" w:sz="4" w:space="0" w:color="000000"/>
              <w:bottom w:val="single" w:sz="4" w:space="0" w:color="000000"/>
              <w:right w:val="single" w:sz="4" w:space="0" w:color="000000"/>
            </w:tcBorders>
            <w:vAlign w:val="bottom"/>
          </w:tcPr>
          <w:p w14:paraId="37E9FD04" w14:textId="77777777" w:rsidR="007A1AF0" w:rsidRDefault="00000000">
            <w:pPr>
              <w:spacing w:after="0" w:line="259" w:lineRule="auto"/>
              <w:ind w:left="0" w:right="1" w:firstLine="0"/>
              <w:jc w:val="right"/>
            </w:pPr>
            <w:r>
              <w:rPr>
                <w:sz w:val="14"/>
              </w:rPr>
              <w:t xml:space="preserve"> </w:t>
            </w:r>
          </w:p>
        </w:tc>
      </w:tr>
      <w:tr w:rsidR="007A1AF0" w14:paraId="76AE3A3D" w14:textId="77777777">
        <w:trPr>
          <w:trHeight w:val="264"/>
        </w:trPr>
        <w:tc>
          <w:tcPr>
            <w:tcW w:w="1981" w:type="dxa"/>
            <w:tcBorders>
              <w:top w:val="single" w:sz="4" w:space="0" w:color="000000"/>
              <w:left w:val="single" w:sz="4" w:space="0" w:color="000000"/>
              <w:bottom w:val="single" w:sz="4" w:space="0" w:color="000000"/>
              <w:right w:val="single" w:sz="4" w:space="0" w:color="000000"/>
            </w:tcBorders>
            <w:vAlign w:val="bottom"/>
          </w:tcPr>
          <w:p w14:paraId="57AFF95D" w14:textId="77777777" w:rsidR="007A1AF0" w:rsidRDefault="00000000">
            <w:pPr>
              <w:spacing w:after="0" w:line="259" w:lineRule="auto"/>
              <w:ind w:left="0" w:right="51" w:firstLine="0"/>
              <w:jc w:val="right"/>
            </w:pPr>
            <w:r>
              <w:rPr>
                <w:b/>
                <w:sz w:val="14"/>
              </w:rPr>
              <w:t xml:space="preserve">TOTALES </w:t>
            </w:r>
          </w:p>
        </w:tc>
        <w:tc>
          <w:tcPr>
            <w:tcW w:w="1154" w:type="dxa"/>
            <w:tcBorders>
              <w:top w:val="single" w:sz="4" w:space="0" w:color="000000"/>
              <w:left w:val="single" w:sz="4" w:space="0" w:color="000000"/>
              <w:bottom w:val="single" w:sz="4" w:space="0" w:color="000000"/>
              <w:right w:val="single" w:sz="4" w:space="0" w:color="000000"/>
            </w:tcBorders>
            <w:vAlign w:val="bottom"/>
          </w:tcPr>
          <w:p w14:paraId="14FE5974" w14:textId="77777777" w:rsidR="007A1AF0" w:rsidRDefault="00000000">
            <w:pPr>
              <w:spacing w:after="0" w:line="259" w:lineRule="auto"/>
              <w:ind w:left="0" w:right="3" w:firstLine="0"/>
              <w:jc w:val="right"/>
            </w:pPr>
            <w:r>
              <w:rPr>
                <w:b/>
                <w:sz w:val="14"/>
              </w:rPr>
              <w:t xml:space="preserve"> </w:t>
            </w:r>
          </w:p>
        </w:tc>
        <w:tc>
          <w:tcPr>
            <w:tcW w:w="1133" w:type="dxa"/>
            <w:tcBorders>
              <w:top w:val="single" w:sz="4" w:space="0" w:color="000000"/>
              <w:left w:val="single" w:sz="4" w:space="0" w:color="000000"/>
              <w:bottom w:val="single" w:sz="4" w:space="0" w:color="000000"/>
              <w:right w:val="single" w:sz="4" w:space="0" w:color="000000"/>
            </w:tcBorders>
            <w:vAlign w:val="bottom"/>
          </w:tcPr>
          <w:p w14:paraId="7CBA637F" w14:textId="77777777" w:rsidR="007A1AF0" w:rsidRDefault="00000000">
            <w:pPr>
              <w:spacing w:after="0" w:line="259" w:lineRule="auto"/>
              <w:ind w:left="0" w:right="3" w:firstLine="0"/>
              <w:jc w:val="right"/>
            </w:pPr>
            <w:r>
              <w:rPr>
                <w:b/>
                <w:sz w:val="14"/>
              </w:rPr>
              <w:t xml:space="preserve"> </w:t>
            </w:r>
          </w:p>
        </w:tc>
        <w:tc>
          <w:tcPr>
            <w:tcW w:w="1016" w:type="dxa"/>
            <w:tcBorders>
              <w:top w:val="single" w:sz="4" w:space="0" w:color="000000"/>
              <w:left w:val="single" w:sz="4" w:space="0" w:color="000000"/>
              <w:bottom w:val="single" w:sz="4" w:space="0" w:color="000000"/>
              <w:right w:val="single" w:sz="4" w:space="0" w:color="000000"/>
            </w:tcBorders>
            <w:vAlign w:val="bottom"/>
          </w:tcPr>
          <w:p w14:paraId="1587ED5C" w14:textId="77777777" w:rsidR="007A1AF0" w:rsidRDefault="00000000">
            <w:pPr>
              <w:spacing w:after="0" w:line="259" w:lineRule="auto"/>
              <w:ind w:left="0" w:right="3" w:firstLine="0"/>
              <w:jc w:val="right"/>
            </w:pPr>
            <w:r>
              <w:rPr>
                <w:b/>
                <w:sz w:val="14"/>
              </w:rPr>
              <w:t xml:space="preserve"> </w:t>
            </w:r>
          </w:p>
        </w:tc>
        <w:tc>
          <w:tcPr>
            <w:tcW w:w="1015" w:type="dxa"/>
            <w:tcBorders>
              <w:top w:val="single" w:sz="4" w:space="0" w:color="000000"/>
              <w:left w:val="single" w:sz="4" w:space="0" w:color="000000"/>
              <w:bottom w:val="single" w:sz="4" w:space="0" w:color="000000"/>
              <w:right w:val="single" w:sz="4" w:space="0" w:color="000000"/>
            </w:tcBorders>
            <w:vAlign w:val="bottom"/>
          </w:tcPr>
          <w:p w14:paraId="1AA99D65" w14:textId="77777777" w:rsidR="007A1AF0" w:rsidRDefault="00000000">
            <w:pPr>
              <w:spacing w:after="0" w:line="259" w:lineRule="auto"/>
              <w:ind w:left="0" w:right="3" w:firstLine="0"/>
              <w:jc w:val="right"/>
            </w:pPr>
            <w:r>
              <w:rPr>
                <w:b/>
                <w:sz w:val="14"/>
              </w:rPr>
              <w:t xml:space="preserve"> </w:t>
            </w:r>
          </w:p>
        </w:tc>
        <w:tc>
          <w:tcPr>
            <w:tcW w:w="1015" w:type="dxa"/>
            <w:tcBorders>
              <w:top w:val="single" w:sz="4" w:space="0" w:color="000000"/>
              <w:left w:val="single" w:sz="4" w:space="0" w:color="000000"/>
              <w:bottom w:val="single" w:sz="4" w:space="0" w:color="000000"/>
              <w:right w:val="single" w:sz="4" w:space="0" w:color="000000"/>
            </w:tcBorders>
            <w:vAlign w:val="bottom"/>
          </w:tcPr>
          <w:p w14:paraId="7807DD4A" w14:textId="77777777" w:rsidR="007A1AF0" w:rsidRDefault="00000000">
            <w:pPr>
              <w:spacing w:after="0" w:line="259" w:lineRule="auto"/>
              <w:ind w:left="0" w:right="3" w:firstLine="0"/>
              <w:jc w:val="right"/>
            </w:pPr>
            <w:r>
              <w:rPr>
                <w:b/>
                <w:sz w:val="14"/>
              </w:rPr>
              <w:t xml:space="preserve"> </w:t>
            </w:r>
          </w:p>
        </w:tc>
        <w:tc>
          <w:tcPr>
            <w:tcW w:w="1014" w:type="dxa"/>
            <w:tcBorders>
              <w:top w:val="single" w:sz="4" w:space="0" w:color="000000"/>
              <w:left w:val="single" w:sz="4" w:space="0" w:color="000000"/>
              <w:bottom w:val="single" w:sz="4" w:space="0" w:color="000000"/>
              <w:right w:val="single" w:sz="4" w:space="0" w:color="000000"/>
            </w:tcBorders>
            <w:vAlign w:val="bottom"/>
          </w:tcPr>
          <w:p w14:paraId="60C16986" w14:textId="77777777" w:rsidR="007A1AF0" w:rsidRDefault="00000000">
            <w:pPr>
              <w:spacing w:after="0" w:line="259" w:lineRule="auto"/>
              <w:ind w:left="0" w:right="1" w:firstLine="0"/>
              <w:jc w:val="right"/>
            </w:pPr>
            <w:r>
              <w:rPr>
                <w:b/>
                <w:sz w:val="14"/>
              </w:rPr>
              <w:t xml:space="preserve"> </w:t>
            </w:r>
          </w:p>
        </w:tc>
        <w:tc>
          <w:tcPr>
            <w:tcW w:w="1201" w:type="dxa"/>
            <w:tcBorders>
              <w:top w:val="single" w:sz="4" w:space="0" w:color="000000"/>
              <w:left w:val="single" w:sz="4" w:space="0" w:color="000000"/>
              <w:bottom w:val="single" w:sz="4" w:space="0" w:color="000000"/>
              <w:right w:val="single" w:sz="4" w:space="0" w:color="000000"/>
            </w:tcBorders>
            <w:vAlign w:val="bottom"/>
          </w:tcPr>
          <w:p w14:paraId="76FA2D71" w14:textId="77777777" w:rsidR="007A1AF0" w:rsidRDefault="00000000">
            <w:pPr>
              <w:spacing w:after="0" w:line="259" w:lineRule="auto"/>
              <w:ind w:left="0" w:right="3" w:firstLine="0"/>
              <w:jc w:val="right"/>
            </w:pPr>
            <w:r>
              <w:rPr>
                <w:b/>
                <w:sz w:val="14"/>
              </w:rPr>
              <w:t xml:space="preserve"> </w:t>
            </w:r>
          </w:p>
        </w:tc>
      </w:tr>
    </w:tbl>
    <w:p w14:paraId="14FD2F79" w14:textId="77777777" w:rsidR="007A1AF0" w:rsidRDefault="00000000">
      <w:pPr>
        <w:spacing w:after="0" w:line="259" w:lineRule="auto"/>
        <w:ind w:left="0" w:right="0" w:firstLine="0"/>
        <w:jc w:val="left"/>
      </w:pPr>
      <w:r>
        <w:rPr>
          <w:rFonts w:ascii="Century Gothic" w:eastAsia="Century Gothic" w:hAnsi="Century Gothic" w:cs="Century Gothic"/>
        </w:rPr>
        <w:t xml:space="preserve"> </w:t>
      </w:r>
    </w:p>
    <w:p w14:paraId="5012EB6E" w14:textId="77777777" w:rsidR="007A1AF0" w:rsidRDefault="00000000">
      <w:pPr>
        <w:ind w:left="-5" w:right="100"/>
      </w:pPr>
      <w:r>
        <w:rPr>
          <w:rFonts w:ascii="Century Gothic" w:eastAsia="Century Gothic" w:hAnsi="Century Gothic" w:cs="Century Gothic"/>
          <w:color w:val="FF0000"/>
        </w:rPr>
        <w:t xml:space="preserve"> </w:t>
      </w:r>
      <w:r>
        <w:t xml:space="preserve">La evolución de los pagos por deudas en los próximos cinco años y hasta su vencimiento de estos pasivos es la siguiente: </w:t>
      </w:r>
    </w:p>
    <w:p w14:paraId="00DEB6D4" w14:textId="77777777" w:rsidR="007A1AF0" w:rsidRDefault="00000000">
      <w:pPr>
        <w:spacing w:after="0" w:line="259" w:lineRule="auto"/>
        <w:ind w:left="0" w:right="0" w:firstLine="0"/>
        <w:jc w:val="left"/>
      </w:pPr>
      <w:r>
        <w:t xml:space="preserve"> </w:t>
      </w:r>
    </w:p>
    <w:tbl>
      <w:tblPr>
        <w:tblStyle w:val="TableGrid"/>
        <w:tblW w:w="9333" w:type="dxa"/>
        <w:tblInd w:w="427" w:type="dxa"/>
        <w:tblCellMar>
          <w:top w:w="82" w:type="dxa"/>
          <w:left w:w="70" w:type="dxa"/>
          <w:bottom w:w="0" w:type="dxa"/>
          <w:right w:w="14" w:type="dxa"/>
        </w:tblCellMar>
        <w:tblLook w:val="04A0" w:firstRow="1" w:lastRow="0" w:firstColumn="1" w:lastColumn="0" w:noHBand="0" w:noVBand="1"/>
      </w:tblPr>
      <w:tblGrid>
        <w:gridCol w:w="1416"/>
        <w:gridCol w:w="1175"/>
        <w:gridCol w:w="1301"/>
        <w:gridCol w:w="1300"/>
        <w:gridCol w:w="1301"/>
        <w:gridCol w:w="1300"/>
        <w:gridCol w:w="1540"/>
      </w:tblGrid>
      <w:tr w:rsidR="007A1AF0" w14:paraId="36DDC4DA" w14:textId="77777777">
        <w:trPr>
          <w:trHeight w:val="293"/>
        </w:trPr>
        <w:tc>
          <w:tcPr>
            <w:tcW w:w="1416" w:type="dxa"/>
            <w:tcBorders>
              <w:top w:val="single" w:sz="4" w:space="0" w:color="000000"/>
              <w:left w:val="single" w:sz="4" w:space="0" w:color="000000"/>
              <w:bottom w:val="single" w:sz="4" w:space="0" w:color="000000"/>
              <w:right w:val="single" w:sz="4" w:space="0" w:color="000000"/>
            </w:tcBorders>
            <w:shd w:val="clear" w:color="auto" w:fill="DFDFDF"/>
          </w:tcPr>
          <w:p w14:paraId="7B188AA6" w14:textId="77777777" w:rsidR="007A1AF0" w:rsidRDefault="00000000">
            <w:pPr>
              <w:spacing w:after="0" w:line="259" w:lineRule="auto"/>
              <w:ind w:left="0" w:right="56" w:firstLine="0"/>
              <w:jc w:val="center"/>
            </w:pPr>
            <w:r>
              <w:rPr>
                <w:b/>
                <w:sz w:val="16"/>
              </w:rPr>
              <w:t xml:space="preserve">DEUDA </w:t>
            </w:r>
          </w:p>
        </w:tc>
        <w:tc>
          <w:tcPr>
            <w:tcW w:w="1175" w:type="dxa"/>
            <w:tcBorders>
              <w:top w:val="single" w:sz="4" w:space="0" w:color="000000"/>
              <w:left w:val="single" w:sz="4" w:space="0" w:color="000000"/>
              <w:bottom w:val="single" w:sz="4" w:space="0" w:color="000000"/>
              <w:right w:val="single" w:sz="4" w:space="0" w:color="000000"/>
            </w:tcBorders>
            <w:shd w:val="clear" w:color="auto" w:fill="DFDFDF"/>
          </w:tcPr>
          <w:p w14:paraId="778C05E0" w14:textId="77777777" w:rsidR="007A1AF0" w:rsidRDefault="00000000">
            <w:pPr>
              <w:spacing w:after="0" w:line="259" w:lineRule="auto"/>
              <w:ind w:left="0" w:right="61" w:firstLine="0"/>
              <w:jc w:val="center"/>
            </w:pPr>
            <w:r>
              <w:rPr>
                <w:b/>
                <w:sz w:val="16"/>
              </w:rPr>
              <w:t xml:space="preserve">2009 </w:t>
            </w:r>
          </w:p>
        </w:tc>
        <w:tc>
          <w:tcPr>
            <w:tcW w:w="1301" w:type="dxa"/>
            <w:tcBorders>
              <w:top w:val="single" w:sz="4" w:space="0" w:color="000000"/>
              <w:left w:val="single" w:sz="4" w:space="0" w:color="000000"/>
              <w:bottom w:val="single" w:sz="4" w:space="0" w:color="000000"/>
              <w:right w:val="single" w:sz="4" w:space="0" w:color="000000"/>
            </w:tcBorders>
            <w:shd w:val="clear" w:color="auto" w:fill="DFDFDF"/>
          </w:tcPr>
          <w:p w14:paraId="51CA6C9E" w14:textId="77777777" w:rsidR="007A1AF0" w:rsidRDefault="00000000">
            <w:pPr>
              <w:spacing w:after="0" w:line="259" w:lineRule="auto"/>
              <w:ind w:left="0" w:right="59" w:firstLine="0"/>
              <w:jc w:val="center"/>
            </w:pPr>
            <w:r>
              <w:rPr>
                <w:b/>
                <w:sz w:val="16"/>
              </w:rPr>
              <w:t xml:space="preserve">2010 </w:t>
            </w:r>
          </w:p>
        </w:tc>
        <w:tc>
          <w:tcPr>
            <w:tcW w:w="1300" w:type="dxa"/>
            <w:tcBorders>
              <w:top w:val="single" w:sz="4" w:space="0" w:color="000000"/>
              <w:left w:val="single" w:sz="4" w:space="0" w:color="000000"/>
              <w:bottom w:val="single" w:sz="4" w:space="0" w:color="000000"/>
              <w:right w:val="single" w:sz="4" w:space="0" w:color="000000"/>
            </w:tcBorders>
            <w:shd w:val="clear" w:color="auto" w:fill="DFDFDF"/>
          </w:tcPr>
          <w:p w14:paraId="5DB5C82E" w14:textId="77777777" w:rsidR="007A1AF0" w:rsidRDefault="00000000">
            <w:pPr>
              <w:spacing w:after="0" w:line="259" w:lineRule="auto"/>
              <w:ind w:left="0" w:right="63" w:firstLine="0"/>
              <w:jc w:val="center"/>
            </w:pPr>
            <w:r>
              <w:rPr>
                <w:b/>
                <w:sz w:val="16"/>
              </w:rPr>
              <w:t xml:space="preserve">2011 </w:t>
            </w:r>
          </w:p>
        </w:tc>
        <w:tc>
          <w:tcPr>
            <w:tcW w:w="1301" w:type="dxa"/>
            <w:tcBorders>
              <w:top w:val="single" w:sz="4" w:space="0" w:color="000000"/>
              <w:left w:val="single" w:sz="4" w:space="0" w:color="000000"/>
              <w:bottom w:val="single" w:sz="4" w:space="0" w:color="000000"/>
              <w:right w:val="single" w:sz="4" w:space="0" w:color="000000"/>
            </w:tcBorders>
            <w:shd w:val="clear" w:color="auto" w:fill="DFDFDF"/>
          </w:tcPr>
          <w:p w14:paraId="21CD844C" w14:textId="77777777" w:rsidR="007A1AF0" w:rsidRDefault="00000000">
            <w:pPr>
              <w:spacing w:after="0" w:line="259" w:lineRule="auto"/>
              <w:ind w:left="0" w:right="61" w:firstLine="0"/>
              <w:jc w:val="center"/>
            </w:pPr>
            <w:r>
              <w:rPr>
                <w:b/>
                <w:sz w:val="16"/>
              </w:rPr>
              <w:t xml:space="preserve">2012 </w:t>
            </w:r>
          </w:p>
        </w:tc>
        <w:tc>
          <w:tcPr>
            <w:tcW w:w="1300" w:type="dxa"/>
            <w:tcBorders>
              <w:top w:val="single" w:sz="4" w:space="0" w:color="000000"/>
              <w:left w:val="single" w:sz="4" w:space="0" w:color="000000"/>
              <w:bottom w:val="single" w:sz="4" w:space="0" w:color="000000"/>
              <w:right w:val="single" w:sz="4" w:space="0" w:color="000000"/>
            </w:tcBorders>
            <w:shd w:val="clear" w:color="auto" w:fill="DFDFDF"/>
          </w:tcPr>
          <w:p w14:paraId="64592D8D" w14:textId="77777777" w:rsidR="007A1AF0" w:rsidRDefault="00000000">
            <w:pPr>
              <w:spacing w:after="0" w:line="259" w:lineRule="auto"/>
              <w:ind w:left="0" w:right="60" w:firstLine="0"/>
              <w:jc w:val="center"/>
            </w:pPr>
            <w:r>
              <w:rPr>
                <w:b/>
                <w:sz w:val="16"/>
              </w:rPr>
              <w:t xml:space="preserve">2013 </w:t>
            </w:r>
          </w:p>
        </w:tc>
        <w:tc>
          <w:tcPr>
            <w:tcW w:w="1540" w:type="dxa"/>
            <w:tcBorders>
              <w:top w:val="single" w:sz="4" w:space="0" w:color="000000"/>
              <w:left w:val="single" w:sz="4" w:space="0" w:color="000000"/>
              <w:bottom w:val="single" w:sz="4" w:space="0" w:color="000000"/>
              <w:right w:val="single" w:sz="4" w:space="0" w:color="000000"/>
            </w:tcBorders>
            <w:shd w:val="clear" w:color="auto" w:fill="DFDFDF"/>
          </w:tcPr>
          <w:p w14:paraId="4C35612C" w14:textId="77777777" w:rsidR="007A1AF0" w:rsidRDefault="00000000">
            <w:pPr>
              <w:spacing w:after="0" w:line="259" w:lineRule="auto"/>
              <w:ind w:left="0" w:right="63" w:firstLine="0"/>
              <w:jc w:val="center"/>
            </w:pPr>
            <w:r>
              <w:rPr>
                <w:b/>
                <w:sz w:val="16"/>
              </w:rPr>
              <w:t xml:space="preserve">2014 y resto </w:t>
            </w:r>
          </w:p>
        </w:tc>
      </w:tr>
      <w:tr w:rsidR="007A1AF0" w14:paraId="1268EAAB" w14:textId="77777777">
        <w:trPr>
          <w:trHeight w:val="282"/>
        </w:trPr>
        <w:tc>
          <w:tcPr>
            <w:tcW w:w="1416" w:type="dxa"/>
            <w:tcBorders>
              <w:top w:val="single" w:sz="4" w:space="0" w:color="000000"/>
              <w:left w:val="single" w:sz="8" w:space="0" w:color="000000"/>
              <w:bottom w:val="dashed" w:sz="4" w:space="0" w:color="000000"/>
              <w:right w:val="single" w:sz="4" w:space="0" w:color="000000"/>
            </w:tcBorders>
          </w:tcPr>
          <w:p w14:paraId="74D5C04D" w14:textId="77777777" w:rsidR="007A1AF0" w:rsidRDefault="00000000">
            <w:pPr>
              <w:spacing w:after="0" w:line="259" w:lineRule="auto"/>
              <w:ind w:left="0" w:right="0" w:firstLine="0"/>
              <w:jc w:val="left"/>
            </w:pPr>
            <w:r>
              <w:rPr>
                <w:sz w:val="16"/>
              </w:rPr>
              <w:t xml:space="preserve">Préstamo 1 </w:t>
            </w:r>
          </w:p>
        </w:tc>
        <w:tc>
          <w:tcPr>
            <w:tcW w:w="1175" w:type="dxa"/>
            <w:tcBorders>
              <w:top w:val="single" w:sz="4" w:space="0" w:color="000000"/>
              <w:left w:val="single" w:sz="4" w:space="0" w:color="000000"/>
              <w:bottom w:val="dashed" w:sz="4" w:space="0" w:color="000000"/>
              <w:right w:val="single" w:sz="4" w:space="0" w:color="000000"/>
            </w:tcBorders>
          </w:tcPr>
          <w:p w14:paraId="473F3366" w14:textId="77777777" w:rsidR="007A1AF0" w:rsidRDefault="00000000">
            <w:pPr>
              <w:spacing w:after="0" w:line="259" w:lineRule="auto"/>
              <w:ind w:left="0" w:right="58" w:firstLine="0"/>
              <w:jc w:val="right"/>
            </w:pPr>
            <w:r>
              <w:rPr>
                <w:sz w:val="16"/>
              </w:rPr>
              <w:t xml:space="preserve">0,00 </w:t>
            </w:r>
          </w:p>
        </w:tc>
        <w:tc>
          <w:tcPr>
            <w:tcW w:w="1301" w:type="dxa"/>
            <w:tcBorders>
              <w:top w:val="single" w:sz="4" w:space="0" w:color="000000"/>
              <w:left w:val="single" w:sz="4" w:space="0" w:color="000000"/>
              <w:bottom w:val="dashed" w:sz="4" w:space="0" w:color="000000"/>
              <w:right w:val="single" w:sz="4" w:space="0" w:color="000000"/>
            </w:tcBorders>
          </w:tcPr>
          <w:p w14:paraId="5EA39968" w14:textId="77777777" w:rsidR="007A1AF0" w:rsidRDefault="00000000">
            <w:pPr>
              <w:spacing w:after="0" w:line="259" w:lineRule="auto"/>
              <w:ind w:left="0" w:right="58" w:firstLine="0"/>
              <w:jc w:val="right"/>
            </w:pPr>
            <w:r>
              <w:rPr>
                <w:sz w:val="16"/>
              </w:rPr>
              <w:t xml:space="preserve">0,00 </w:t>
            </w:r>
          </w:p>
        </w:tc>
        <w:tc>
          <w:tcPr>
            <w:tcW w:w="1300" w:type="dxa"/>
            <w:tcBorders>
              <w:top w:val="single" w:sz="4" w:space="0" w:color="000000"/>
              <w:left w:val="single" w:sz="4" w:space="0" w:color="000000"/>
              <w:bottom w:val="dashed" w:sz="4" w:space="0" w:color="000000"/>
              <w:right w:val="single" w:sz="4" w:space="0" w:color="000000"/>
            </w:tcBorders>
          </w:tcPr>
          <w:p w14:paraId="45412451" w14:textId="77777777" w:rsidR="007A1AF0" w:rsidRDefault="00000000">
            <w:pPr>
              <w:spacing w:after="0" w:line="259" w:lineRule="auto"/>
              <w:ind w:left="0" w:right="59" w:firstLine="0"/>
              <w:jc w:val="right"/>
            </w:pPr>
            <w:r>
              <w:rPr>
                <w:sz w:val="16"/>
              </w:rPr>
              <w:t xml:space="preserve">0,00 </w:t>
            </w:r>
          </w:p>
        </w:tc>
        <w:tc>
          <w:tcPr>
            <w:tcW w:w="1301" w:type="dxa"/>
            <w:tcBorders>
              <w:top w:val="single" w:sz="4" w:space="0" w:color="000000"/>
              <w:left w:val="single" w:sz="4" w:space="0" w:color="000000"/>
              <w:bottom w:val="dashed" w:sz="4" w:space="0" w:color="000000"/>
              <w:right w:val="single" w:sz="4" w:space="0" w:color="000000"/>
            </w:tcBorders>
          </w:tcPr>
          <w:p w14:paraId="6F1B02BA" w14:textId="77777777" w:rsidR="007A1AF0" w:rsidRDefault="00000000">
            <w:pPr>
              <w:spacing w:after="0" w:line="259" w:lineRule="auto"/>
              <w:ind w:left="0" w:right="59" w:firstLine="0"/>
              <w:jc w:val="right"/>
            </w:pPr>
            <w:r>
              <w:rPr>
                <w:sz w:val="16"/>
              </w:rPr>
              <w:t xml:space="preserve">0,00 </w:t>
            </w:r>
          </w:p>
        </w:tc>
        <w:tc>
          <w:tcPr>
            <w:tcW w:w="1300" w:type="dxa"/>
            <w:tcBorders>
              <w:top w:val="single" w:sz="4" w:space="0" w:color="000000"/>
              <w:left w:val="single" w:sz="4" w:space="0" w:color="000000"/>
              <w:bottom w:val="dashed" w:sz="4" w:space="0" w:color="000000"/>
              <w:right w:val="single" w:sz="4" w:space="0" w:color="000000"/>
            </w:tcBorders>
          </w:tcPr>
          <w:p w14:paraId="7A448876" w14:textId="77777777" w:rsidR="007A1AF0" w:rsidRDefault="00000000">
            <w:pPr>
              <w:spacing w:after="0" w:line="259" w:lineRule="auto"/>
              <w:ind w:left="0" w:right="58" w:firstLine="0"/>
              <w:jc w:val="right"/>
            </w:pPr>
            <w:r>
              <w:rPr>
                <w:sz w:val="16"/>
              </w:rPr>
              <w:t xml:space="preserve">0,00 </w:t>
            </w:r>
          </w:p>
        </w:tc>
        <w:tc>
          <w:tcPr>
            <w:tcW w:w="1540" w:type="dxa"/>
            <w:tcBorders>
              <w:top w:val="single" w:sz="4" w:space="0" w:color="000000"/>
              <w:left w:val="single" w:sz="4" w:space="0" w:color="000000"/>
              <w:bottom w:val="dashed" w:sz="4" w:space="0" w:color="000000"/>
              <w:right w:val="single" w:sz="8" w:space="0" w:color="000000"/>
            </w:tcBorders>
          </w:tcPr>
          <w:p w14:paraId="3234107A" w14:textId="77777777" w:rsidR="007A1AF0" w:rsidRDefault="00000000">
            <w:pPr>
              <w:spacing w:after="0" w:line="259" w:lineRule="auto"/>
              <w:ind w:left="0" w:right="59" w:firstLine="0"/>
              <w:jc w:val="right"/>
            </w:pPr>
            <w:r>
              <w:rPr>
                <w:sz w:val="16"/>
              </w:rPr>
              <w:t xml:space="preserve">0,00 </w:t>
            </w:r>
          </w:p>
        </w:tc>
      </w:tr>
      <w:tr w:rsidR="007A1AF0" w14:paraId="0DE1B836" w14:textId="77777777">
        <w:trPr>
          <w:trHeight w:val="295"/>
        </w:trPr>
        <w:tc>
          <w:tcPr>
            <w:tcW w:w="1416" w:type="dxa"/>
            <w:tcBorders>
              <w:top w:val="dashed" w:sz="4" w:space="0" w:color="000000"/>
              <w:left w:val="single" w:sz="8" w:space="0" w:color="000000"/>
              <w:bottom w:val="single" w:sz="4" w:space="0" w:color="000000"/>
              <w:right w:val="single" w:sz="4" w:space="0" w:color="000000"/>
            </w:tcBorders>
          </w:tcPr>
          <w:p w14:paraId="5DFF6D7F" w14:textId="77777777" w:rsidR="007A1AF0" w:rsidRDefault="00000000">
            <w:pPr>
              <w:spacing w:after="0" w:line="259" w:lineRule="auto"/>
              <w:ind w:left="0" w:right="0" w:firstLine="0"/>
              <w:jc w:val="left"/>
            </w:pPr>
            <w:r>
              <w:rPr>
                <w:sz w:val="16"/>
              </w:rPr>
              <w:t xml:space="preserve">Préstamo 2 </w:t>
            </w:r>
          </w:p>
        </w:tc>
        <w:tc>
          <w:tcPr>
            <w:tcW w:w="1175" w:type="dxa"/>
            <w:tcBorders>
              <w:top w:val="dashed" w:sz="4" w:space="0" w:color="000000"/>
              <w:left w:val="single" w:sz="4" w:space="0" w:color="000000"/>
              <w:bottom w:val="single" w:sz="4" w:space="0" w:color="000000"/>
              <w:right w:val="single" w:sz="4" w:space="0" w:color="000000"/>
            </w:tcBorders>
          </w:tcPr>
          <w:p w14:paraId="2B189700" w14:textId="77777777" w:rsidR="007A1AF0" w:rsidRDefault="00000000">
            <w:pPr>
              <w:spacing w:after="0" w:line="259" w:lineRule="auto"/>
              <w:ind w:left="0" w:right="58" w:firstLine="0"/>
              <w:jc w:val="right"/>
            </w:pPr>
            <w:r>
              <w:rPr>
                <w:sz w:val="16"/>
              </w:rPr>
              <w:t xml:space="preserve">0,00 </w:t>
            </w:r>
          </w:p>
        </w:tc>
        <w:tc>
          <w:tcPr>
            <w:tcW w:w="1301" w:type="dxa"/>
            <w:tcBorders>
              <w:top w:val="dashed" w:sz="4" w:space="0" w:color="000000"/>
              <w:left w:val="single" w:sz="4" w:space="0" w:color="000000"/>
              <w:bottom w:val="single" w:sz="4" w:space="0" w:color="000000"/>
              <w:right w:val="single" w:sz="4" w:space="0" w:color="000000"/>
            </w:tcBorders>
          </w:tcPr>
          <w:p w14:paraId="6965AA1F" w14:textId="77777777" w:rsidR="007A1AF0" w:rsidRDefault="00000000">
            <w:pPr>
              <w:spacing w:after="0" w:line="259" w:lineRule="auto"/>
              <w:ind w:left="0" w:right="58" w:firstLine="0"/>
              <w:jc w:val="right"/>
            </w:pPr>
            <w:r>
              <w:rPr>
                <w:sz w:val="16"/>
              </w:rPr>
              <w:t xml:space="preserve">0,00 </w:t>
            </w:r>
          </w:p>
        </w:tc>
        <w:tc>
          <w:tcPr>
            <w:tcW w:w="1300" w:type="dxa"/>
            <w:tcBorders>
              <w:top w:val="dashed" w:sz="4" w:space="0" w:color="000000"/>
              <w:left w:val="single" w:sz="4" w:space="0" w:color="000000"/>
              <w:bottom w:val="single" w:sz="4" w:space="0" w:color="000000"/>
              <w:right w:val="single" w:sz="4" w:space="0" w:color="000000"/>
            </w:tcBorders>
          </w:tcPr>
          <w:p w14:paraId="7C3C6044" w14:textId="77777777" w:rsidR="007A1AF0" w:rsidRDefault="00000000">
            <w:pPr>
              <w:spacing w:after="0" w:line="259" w:lineRule="auto"/>
              <w:ind w:left="0" w:right="59" w:firstLine="0"/>
              <w:jc w:val="right"/>
            </w:pPr>
            <w:r>
              <w:rPr>
                <w:sz w:val="16"/>
              </w:rPr>
              <w:t xml:space="preserve">0,00 </w:t>
            </w:r>
          </w:p>
        </w:tc>
        <w:tc>
          <w:tcPr>
            <w:tcW w:w="1301" w:type="dxa"/>
            <w:tcBorders>
              <w:top w:val="dashed" w:sz="4" w:space="0" w:color="000000"/>
              <w:left w:val="single" w:sz="4" w:space="0" w:color="000000"/>
              <w:bottom w:val="single" w:sz="4" w:space="0" w:color="000000"/>
              <w:right w:val="single" w:sz="4" w:space="0" w:color="000000"/>
            </w:tcBorders>
          </w:tcPr>
          <w:p w14:paraId="33461E52" w14:textId="77777777" w:rsidR="007A1AF0" w:rsidRDefault="00000000">
            <w:pPr>
              <w:spacing w:after="0" w:line="259" w:lineRule="auto"/>
              <w:ind w:left="0" w:right="59" w:firstLine="0"/>
              <w:jc w:val="right"/>
            </w:pPr>
            <w:r>
              <w:rPr>
                <w:sz w:val="16"/>
              </w:rPr>
              <w:t xml:space="preserve">0,00 </w:t>
            </w:r>
          </w:p>
        </w:tc>
        <w:tc>
          <w:tcPr>
            <w:tcW w:w="1300" w:type="dxa"/>
            <w:tcBorders>
              <w:top w:val="dashed" w:sz="4" w:space="0" w:color="000000"/>
              <w:left w:val="single" w:sz="4" w:space="0" w:color="000000"/>
              <w:bottom w:val="single" w:sz="4" w:space="0" w:color="000000"/>
              <w:right w:val="single" w:sz="4" w:space="0" w:color="000000"/>
            </w:tcBorders>
          </w:tcPr>
          <w:p w14:paraId="2405EEF5" w14:textId="77777777" w:rsidR="007A1AF0" w:rsidRDefault="00000000">
            <w:pPr>
              <w:spacing w:after="0" w:line="259" w:lineRule="auto"/>
              <w:ind w:left="0" w:right="58" w:firstLine="0"/>
              <w:jc w:val="right"/>
            </w:pPr>
            <w:r>
              <w:rPr>
                <w:sz w:val="16"/>
              </w:rPr>
              <w:t xml:space="preserve">0,00 </w:t>
            </w:r>
          </w:p>
        </w:tc>
        <w:tc>
          <w:tcPr>
            <w:tcW w:w="1540" w:type="dxa"/>
            <w:tcBorders>
              <w:top w:val="dashed" w:sz="4" w:space="0" w:color="000000"/>
              <w:left w:val="single" w:sz="4" w:space="0" w:color="000000"/>
              <w:bottom w:val="single" w:sz="4" w:space="0" w:color="000000"/>
              <w:right w:val="single" w:sz="8" w:space="0" w:color="000000"/>
            </w:tcBorders>
          </w:tcPr>
          <w:p w14:paraId="12ACE534" w14:textId="77777777" w:rsidR="007A1AF0" w:rsidRDefault="00000000">
            <w:pPr>
              <w:spacing w:after="0" w:line="259" w:lineRule="auto"/>
              <w:ind w:left="0" w:right="59" w:firstLine="0"/>
              <w:jc w:val="right"/>
            </w:pPr>
            <w:r>
              <w:rPr>
                <w:sz w:val="16"/>
              </w:rPr>
              <w:t xml:space="preserve">0,00 </w:t>
            </w:r>
          </w:p>
        </w:tc>
      </w:tr>
      <w:tr w:rsidR="007A1AF0" w14:paraId="29714AB0" w14:textId="77777777">
        <w:trPr>
          <w:trHeight w:val="295"/>
        </w:trPr>
        <w:tc>
          <w:tcPr>
            <w:tcW w:w="1416" w:type="dxa"/>
            <w:tcBorders>
              <w:top w:val="single" w:sz="4" w:space="0" w:color="000000"/>
              <w:left w:val="single" w:sz="4" w:space="0" w:color="000000"/>
              <w:bottom w:val="single" w:sz="4" w:space="0" w:color="000000"/>
              <w:right w:val="single" w:sz="4" w:space="0" w:color="000000"/>
            </w:tcBorders>
          </w:tcPr>
          <w:p w14:paraId="2764AB90" w14:textId="77777777" w:rsidR="007A1AF0" w:rsidRDefault="00000000">
            <w:pPr>
              <w:spacing w:after="0" w:line="259" w:lineRule="auto"/>
              <w:ind w:left="0" w:right="57" w:firstLine="0"/>
              <w:jc w:val="right"/>
            </w:pPr>
            <w:r>
              <w:rPr>
                <w:b/>
                <w:sz w:val="16"/>
              </w:rPr>
              <w:t xml:space="preserve">TOTAL </w:t>
            </w:r>
          </w:p>
        </w:tc>
        <w:tc>
          <w:tcPr>
            <w:tcW w:w="1175" w:type="dxa"/>
            <w:tcBorders>
              <w:top w:val="single" w:sz="4" w:space="0" w:color="000000"/>
              <w:left w:val="single" w:sz="4" w:space="0" w:color="000000"/>
              <w:bottom w:val="single" w:sz="4" w:space="0" w:color="000000"/>
              <w:right w:val="single" w:sz="4" w:space="0" w:color="000000"/>
            </w:tcBorders>
          </w:tcPr>
          <w:p w14:paraId="5C1672C6" w14:textId="77777777" w:rsidR="007A1AF0" w:rsidRDefault="00000000">
            <w:pPr>
              <w:spacing w:after="0" w:line="259" w:lineRule="auto"/>
              <w:ind w:left="0" w:right="58" w:firstLine="0"/>
              <w:jc w:val="right"/>
            </w:pPr>
            <w:r>
              <w:rPr>
                <w:b/>
                <w:sz w:val="16"/>
              </w:rPr>
              <w:t xml:space="preserve">0,00 </w:t>
            </w:r>
          </w:p>
        </w:tc>
        <w:tc>
          <w:tcPr>
            <w:tcW w:w="1301" w:type="dxa"/>
            <w:tcBorders>
              <w:top w:val="single" w:sz="4" w:space="0" w:color="000000"/>
              <w:left w:val="single" w:sz="4" w:space="0" w:color="000000"/>
              <w:bottom w:val="single" w:sz="4" w:space="0" w:color="000000"/>
              <w:right w:val="single" w:sz="4" w:space="0" w:color="000000"/>
            </w:tcBorders>
          </w:tcPr>
          <w:p w14:paraId="643E105C" w14:textId="77777777" w:rsidR="007A1AF0" w:rsidRDefault="00000000">
            <w:pPr>
              <w:spacing w:after="0" w:line="259" w:lineRule="auto"/>
              <w:ind w:left="0" w:right="58" w:firstLine="0"/>
              <w:jc w:val="right"/>
            </w:pPr>
            <w:r>
              <w:rPr>
                <w:b/>
                <w:sz w:val="16"/>
              </w:rPr>
              <w:t xml:space="preserve">0,00 </w:t>
            </w:r>
          </w:p>
        </w:tc>
        <w:tc>
          <w:tcPr>
            <w:tcW w:w="1300" w:type="dxa"/>
            <w:tcBorders>
              <w:top w:val="single" w:sz="4" w:space="0" w:color="000000"/>
              <w:left w:val="single" w:sz="4" w:space="0" w:color="000000"/>
              <w:bottom w:val="single" w:sz="4" w:space="0" w:color="000000"/>
              <w:right w:val="single" w:sz="4" w:space="0" w:color="000000"/>
            </w:tcBorders>
          </w:tcPr>
          <w:p w14:paraId="3C0691FB" w14:textId="77777777" w:rsidR="007A1AF0" w:rsidRDefault="00000000">
            <w:pPr>
              <w:spacing w:after="0" w:line="259" w:lineRule="auto"/>
              <w:ind w:left="0" w:right="59" w:firstLine="0"/>
              <w:jc w:val="right"/>
            </w:pPr>
            <w:r>
              <w:rPr>
                <w:b/>
                <w:sz w:val="16"/>
              </w:rPr>
              <w:t xml:space="preserve">0,00 </w:t>
            </w:r>
          </w:p>
        </w:tc>
        <w:tc>
          <w:tcPr>
            <w:tcW w:w="1301" w:type="dxa"/>
            <w:tcBorders>
              <w:top w:val="single" w:sz="4" w:space="0" w:color="000000"/>
              <w:left w:val="single" w:sz="4" w:space="0" w:color="000000"/>
              <w:bottom w:val="single" w:sz="4" w:space="0" w:color="000000"/>
              <w:right w:val="single" w:sz="4" w:space="0" w:color="000000"/>
            </w:tcBorders>
          </w:tcPr>
          <w:p w14:paraId="631B2DFC" w14:textId="77777777" w:rsidR="007A1AF0" w:rsidRDefault="00000000">
            <w:pPr>
              <w:spacing w:after="0" w:line="259" w:lineRule="auto"/>
              <w:ind w:left="0" w:right="59" w:firstLine="0"/>
              <w:jc w:val="right"/>
            </w:pPr>
            <w:r>
              <w:rPr>
                <w:b/>
                <w:sz w:val="16"/>
              </w:rPr>
              <w:t xml:space="preserve">0,00 </w:t>
            </w:r>
          </w:p>
        </w:tc>
        <w:tc>
          <w:tcPr>
            <w:tcW w:w="1300" w:type="dxa"/>
            <w:tcBorders>
              <w:top w:val="single" w:sz="4" w:space="0" w:color="000000"/>
              <w:left w:val="single" w:sz="4" w:space="0" w:color="000000"/>
              <w:bottom w:val="single" w:sz="4" w:space="0" w:color="000000"/>
              <w:right w:val="single" w:sz="4" w:space="0" w:color="000000"/>
            </w:tcBorders>
          </w:tcPr>
          <w:p w14:paraId="24C01AA7" w14:textId="77777777" w:rsidR="007A1AF0" w:rsidRDefault="00000000">
            <w:pPr>
              <w:spacing w:after="0" w:line="259" w:lineRule="auto"/>
              <w:ind w:left="0" w:right="58" w:firstLine="0"/>
              <w:jc w:val="right"/>
            </w:pPr>
            <w:r>
              <w:rPr>
                <w:b/>
                <w:sz w:val="16"/>
              </w:rPr>
              <w:t xml:space="preserve">0,00 </w:t>
            </w:r>
          </w:p>
        </w:tc>
        <w:tc>
          <w:tcPr>
            <w:tcW w:w="1540" w:type="dxa"/>
            <w:tcBorders>
              <w:top w:val="single" w:sz="4" w:space="0" w:color="000000"/>
              <w:left w:val="single" w:sz="4" w:space="0" w:color="000000"/>
              <w:bottom w:val="single" w:sz="4" w:space="0" w:color="000000"/>
              <w:right w:val="single" w:sz="4" w:space="0" w:color="000000"/>
            </w:tcBorders>
          </w:tcPr>
          <w:p w14:paraId="78CB470A" w14:textId="77777777" w:rsidR="007A1AF0" w:rsidRDefault="00000000">
            <w:pPr>
              <w:spacing w:after="0" w:line="259" w:lineRule="auto"/>
              <w:ind w:left="0" w:right="59" w:firstLine="0"/>
              <w:jc w:val="right"/>
            </w:pPr>
            <w:r>
              <w:rPr>
                <w:b/>
                <w:sz w:val="16"/>
              </w:rPr>
              <w:t xml:space="preserve">0,00 </w:t>
            </w:r>
          </w:p>
        </w:tc>
      </w:tr>
    </w:tbl>
    <w:p w14:paraId="7A4B05BF" w14:textId="77777777" w:rsidR="007A1AF0" w:rsidRDefault="00000000">
      <w:pPr>
        <w:spacing w:after="0" w:line="259" w:lineRule="auto"/>
        <w:ind w:left="0" w:right="0" w:firstLine="0"/>
        <w:jc w:val="left"/>
      </w:pPr>
      <w:r>
        <w:rPr>
          <w:rFonts w:ascii="Century Gothic" w:eastAsia="Century Gothic" w:hAnsi="Century Gothic" w:cs="Century Gothic"/>
        </w:rPr>
        <w:t xml:space="preserve"> </w:t>
      </w:r>
    </w:p>
    <w:p w14:paraId="2B2858FD" w14:textId="77777777" w:rsidR="007A1AF0" w:rsidRDefault="00000000">
      <w:pPr>
        <w:ind w:left="-5" w:right="100"/>
      </w:pPr>
      <w:r>
        <w:rPr>
          <w:rFonts w:ascii="Century Gothic" w:eastAsia="Century Gothic" w:hAnsi="Century Gothic" w:cs="Century Gothic"/>
        </w:rPr>
        <w:t xml:space="preserve"> </w:t>
      </w:r>
      <w:r>
        <w:t xml:space="preserve"> Durante el presente ejercicio no se ha producido ningún impago de principal o intereses de los préstamos que están pendientes de pago al cierre del ejercicio. </w:t>
      </w:r>
    </w:p>
    <w:p w14:paraId="45EAAB44" w14:textId="77777777" w:rsidR="007A1AF0" w:rsidRDefault="00000000">
      <w:pPr>
        <w:spacing w:after="0" w:line="259" w:lineRule="auto"/>
        <w:ind w:left="0" w:right="0" w:firstLine="0"/>
        <w:jc w:val="left"/>
      </w:pPr>
      <w:r>
        <w:t xml:space="preserve"> </w:t>
      </w:r>
    </w:p>
    <w:p w14:paraId="56B922DF" w14:textId="77777777" w:rsidR="007A1AF0" w:rsidRDefault="00000000">
      <w:pPr>
        <w:spacing w:after="0" w:line="259" w:lineRule="auto"/>
        <w:ind w:left="0" w:right="0" w:firstLine="0"/>
        <w:jc w:val="left"/>
      </w:pPr>
      <w:r>
        <w:rPr>
          <w:rFonts w:ascii="Century Gothic" w:eastAsia="Century Gothic" w:hAnsi="Century Gothic" w:cs="Century Gothic"/>
        </w:rPr>
        <w:t xml:space="preserve"> </w:t>
      </w:r>
    </w:p>
    <w:p w14:paraId="177BB6AE" w14:textId="77777777" w:rsidR="007A1AF0" w:rsidRDefault="00000000">
      <w:pPr>
        <w:ind w:left="-5" w:right="0"/>
        <w:jc w:val="left"/>
      </w:pPr>
      <w:r>
        <w:rPr>
          <w:b/>
        </w:rPr>
        <w:t xml:space="preserve">NOTA 8.- FONDOS PROPIOS. </w:t>
      </w:r>
    </w:p>
    <w:p w14:paraId="001BF9BF" w14:textId="77777777" w:rsidR="007A1AF0" w:rsidRDefault="00000000">
      <w:pPr>
        <w:spacing w:after="0" w:line="259" w:lineRule="auto"/>
        <w:ind w:left="0" w:right="0" w:firstLine="0"/>
        <w:jc w:val="left"/>
      </w:pPr>
      <w:r>
        <w:rPr>
          <w:b/>
        </w:rPr>
        <w:t xml:space="preserve"> </w:t>
      </w:r>
    </w:p>
    <w:p w14:paraId="4C48C145" w14:textId="77777777" w:rsidR="007A1AF0" w:rsidRDefault="00000000">
      <w:pPr>
        <w:ind w:left="-15" w:right="100" w:firstLine="706"/>
      </w:pPr>
      <w:r>
        <w:t xml:space="preserve">La Sociedad se constituyó con un capital social de 3.000 euros, representado por 3.000 </w:t>
      </w:r>
      <w:proofErr w:type="gramStart"/>
      <w:r>
        <w:t>participaciones  de</w:t>
      </w:r>
      <w:proofErr w:type="gramEnd"/>
      <w:r>
        <w:t xml:space="preserve"> 1,00 euro de valor nominal cada una de ellas numeradas correlativamente como sigue: del 1 al 3000, ambos inclusive. </w:t>
      </w:r>
    </w:p>
    <w:p w14:paraId="1E2B4657" w14:textId="77777777" w:rsidR="007A1AF0" w:rsidRDefault="00000000">
      <w:pPr>
        <w:spacing w:after="0" w:line="259" w:lineRule="auto"/>
        <w:ind w:left="0" w:right="0" w:firstLine="0"/>
        <w:jc w:val="left"/>
      </w:pPr>
      <w:r>
        <w:t xml:space="preserve"> </w:t>
      </w:r>
    </w:p>
    <w:p w14:paraId="7D364A66" w14:textId="77777777" w:rsidR="007A1AF0" w:rsidRDefault="00000000">
      <w:pPr>
        <w:spacing w:after="0" w:line="259" w:lineRule="auto"/>
        <w:ind w:left="0" w:right="0" w:firstLine="0"/>
        <w:jc w:val="left"/>
      </w:pPr>
      <w:r>
        <w:t xml:space="preserve"> </w:t>
      </w:r>
    </w:p>
    <w:p w14:paraId="26D1203F" w14:textId="77777777" w:rsidR="007A1AF0" w:rsidRDefault="00000000">
      <w:pPr>
        <w:spacing w:after="0" w:line="259" w:lineRule="auto"/>
        <w:ind w:left="-5" w:right="0"/>
        <w:jc w:val="left"/>
      </w:pPr>
      <w:r>
        <w:rPr>
          <w:u w:val="single" w:color="000000"/>
        </w:rPr>
        <w:t>Circunstancias que restringen la disponibilidad de reservas</w:t>
      </w:r>
      <w:r>
        <w:t xml:space="preserve">: </w:t>
      </w:r>
    </w:p>
    <w:p w14:paraId="3FCEC7A9" w14:textId="77777777" w:rsidR="007A1AF0" w:rsidRDefault="00000000">
      <w:pPr>
        <w:spacing w:after="12" w:line="259" w:lineRule="auto"/>
        <w:ind w:left="0" w:right="0" w:firstLine="0"/>
        <w:jc w:val="left"/>
      </w:pPr>
      <w:r>
        <w:t xml:space="preserve"> </w:t>
      </w:r>
    </w:p>
    <w:p w14:paraId="7ACE6FC3" w14:textId="77777777" w:rsidR="007A1AF0" w:rsidRDefault="00000000">
      <w:pPr>
        <w:numPr>
          <w:ilvl w:val="0"/>
          <w:numId w:val="12"/>
        </w:numPr>
        <w:spacing w:after="0" w:line="259" w:lineRule="auto"/>
        <w:ind w:right="0" w:hanging="360"/>
        <w:jc w:val="left"/>
      </w:pPr>
      <w:r>
        <w:rPr>
          <w:b/>
          <w:u w:val="single" w:color="000000"/>
        </w:rPr>
        <w:t>Reserva Legal</w:t>
      </w:r>
      <w:r>
        <w:rPr>
          <w:b/>
        </w:rPr>
        <w:t xml:space="preserve">.: </w:t>
      </w:r>
    </w:p>
    <w:p w14:paraId="5CA29615" w14:textId="77777777" w:rsidR="007A1AF0" w:rsidRDefault="00000000">
      <w:pPr>
        <w:spacing w:after="0" w:line="259" w:lineRule="auto"/>
        <w:ind w:left="550" w:right="0" w:firstLine="0"/>
        <w:jc w:val="left"/>
      </w:pPr>
      <w:r>
        <w:rPr>
          <w:b/>
        </w:rPr>
        <w:t xml:space="preserve"> </w:t>
      </w:r>
    </w:p>
    <w:p w14:paraId="64648269" w14:textId="77777777" w:rsidR="007A1AF0" w:rsidRDefault="00000000">
      <w:pPr>
        <w:ind w:left="-5" w:right="100"/>
      </w:pPr>
      <w:r>
        <w:t xml:space="preserve"> Según el art. 214 de la Ley de Sociedades Anónimas, la Reserva Legal sólo podrá destinarse a la compensación de pérdidas. </w:t>
      </w:r>
    </w:p>
    <w:p w14:paraId="7EEBEDBA" w14:textId="77777777" w:rsidR="007A1AF0" w:rsidRDefault="00000000">
      <w:pPr>
        <w:spacing w:after="12" w:line="259" w:lineRule="auto"/>
        <w:ind w:left="0" w:right="0" w:firstLine="0"/>
        <w:jc w:val="left"/>
      </w:pPr>
      <w:r>
        <w:t xml:space="preserve"> </w:t>
      </w:r>
    </w:p>
    <w:p w14:paraId="3C0BF4E0" w14:textId="77777777" w:rsidR="007A1AF0" w:rsidRDefault="00000000">
      <w:pPr>
        <w:numPr>
          <w:ilvl w:val="0"/>
          <w:numId w:val="12"/>
        </w:numPr>
        <w:spacing w:after="0" w:line="259" w:lineRule="auto"/>
        <w:ind w:right="0" w:hanging="360"/>
        <w:jc w:val="left"/>
      </w:pPr>
      <w:r>
        <w:rPr>
          <w:b/>
          <w:u w:val="single" w:color="000000"/>
        </w:rPr>
        <w:t>Reserva para Inversiones</w:t>
      </w:r>
      <w:r>
        <w:rPr>
          <w:b/>
        </w:rPr>
        <w:t xml:space="preserve">: </w:t>
      </w:r>
    </w:p>
    <w:p w14:paraId="31BE1C67" w14:textId="77777777" w:rsidR="007A1AF0" w:rsidRDefault="00000000">
      <w:pPr>
        <w:ind w:left="-5" w:right="100"/>
      </w:pPr>
      <w:r>
        <w:rPr>
          <w:b/>
        </w:rPr>
        <w:t xml:space="preserve"> </w:t>
      </w:r>
      <w:r>
        <w:t xml:space="preserve">Dentro de la rúbrica “Reservas”, figura la Reserva Especial para Inversiones en Canarias (RIC) que ha sido constituida con los beneficios obtenidos en los ejercicios que se indican a continuación:           </w:t>
      </w:r>
    </w:p>
    <w:p w14:paraId="65546BE4" w14:textId="77777777" w:rsidR="007A1AF0" w:rsidRDefault="00000000">
      <w:pPr>
        <w:spacing w:after="0" w:line="259" w:lineRule="auto"/>
        <w:ind w:left="0" w:right="0" w:firstLine="0"/>
        <w:jc w:val="left"/>
      </w:pPr>
      <w:r>
        <w:rPr>
          <w:color w:val="FF0000"/>
        </w:rPr>
        <w:t xml:space="preserve">     </w:t>
      </w:r>
    </w:p>
    <w:p w14:paraId="72BBE6D0" w14:textId="77777777" w:rsidR="007A1AF0" w:rsidRDefault="00000000">
      <w:pPr>
        <w:spacing w:after="0" w:line="259" w:lineRule="auto"/>
        <w:ind w:left="0" w:right="0" w:firstLine="0"/>
        <w:jc w:val="left"/>
      </w:pPr>
      <w:r>
        <w:rPr>
          <w:b/>
        </w:rPr>
        <w:t xml:space="preserve"> </w:t>
      </w:r>
    </w:p>
    <w:p w14:paraId="2D92A35D" w14:textId="77777777" w:rsidR="007A1AF0" w:rsidRDefault="00000000">
      <w:pPr>
        <w:ind w:left="-5" w:right="0"/>
        <w:jc w:val="left"/>
      </w:pPr>
      <w:r>
        <w:rPr>
          <w:b/>
        </w:rPr>
        <w:t xml:space="preserve">NOTA 9.- SITUACIÓN FISCAL </w:t>
      </w:r>
    </w:p>
    <w:p w14:paraId="6D91EC8A" w14:textId="77777777" w:rsidR="007A1AF0" w:rsidRDefault="00000000">
      <w:pPr>
        <w:spacing w:after="0" w:line="259" w:lineRule="auto"/>
        <w:ind w:left="0" w:right="0" w:firstLine="0"/>
        <w:jc w:val="left"/>
      </w:pPr>
      <w:r>
        <w:rPr>
          <w:b/>
        </w:rPr>
        <w:t xml:space="preserve"> </w:t>
      </w:r>
    </w:p>
    <w:p w14:paraId="122C6E76" w14:textId="77777777" w:rsidR="007A1AF0" w:rsidRDefault="00000000">
      <w:pPr>
        <w:ind w:left="-5" w:right="100"/>
      </w:pPr>
      <w:r>
        <w:t xml:space="preserve">  No existen incentivos fiscales procedentes de Deducción por Inversiones en Canarias (DIC), que se han generado en </w:t>
      </w:r>
      <w:proofErr w:type="gramStart"/>
      <w:r>
        <w:t>2024  o</w:t>
      </w:r>
      <w:proofErr w:type="gramEnd"/>
      <w:r>
        <w:t xml:space="preserve"> en ejercicios anteriores y aplicados en parte en el presente ejercicio, o aplicables para ejercicios posteriores, cuyos vencimientos son los siguientes: </w:t>
      </w:r>
    </w:p>
    <w:p w14:paraId="4D964FF3" w14:textId="77777777" w:rsidR="007A1AF0" w:rsidRDefault="00000000">
      <w:pPr>
        <w:spacing w:after="0" w:line="259" w:lineRule="auto"/>
        <w:ind w:left="0" w:right="0" w:firstLine="0"/>
        <w:jc w:val="left"/>
      </w:pPr>
      <w:r>
        <w:rPr>
          <w:rFonts w:ascii="Century Gothic" w:eastAsia="Century Gothic" w:hAnsi="Century Gothic" w:cs="Century Gothic"/>
        </w:rPr>
        <w:t xml:space="preserve"> </w:t>
      </w:r>
    </w:p>
    <w:tbl>
      <w:tblPr>
        <w:tblStyle w:val="TableGrid"/>
        <w:tblW w:w="8288" w:type="dxa"/>
        <w:tblInd w:w="676" w:type="dxa"/>
        <w:tblCellMar>
          <w:top w:w="6" w:type="dxa"/>
          <w:left w:w="0" w:type="dxa"/>
          <w:bottom w:w="0" w:type="dxa"/>
          <w:right w:w="0" w:type="dxa"/>
        </w:tblCellMar>
        <w:tblLook w:val="04A0" w:firstRow="1" w:lastRow="0" w:firstColumn="1" w:lastColumn="0" w:noHBand="0" w:noVBand="1"/>
      </w:tblPr>
      <w:tblGrid>
        <w:gridCol w:w="2565"/>
        <w:gridCol w:w="1565"/>
        <w:gridCol w:w="1421"/>
        <w:gridCol w:w="1321"/>
        <w:gridCol w:w="1416"/>
      </w:tblGrid>
      <w:tr w:rsidR="007A1AF0" w14:paraId="13ED178B" w14:textId="77777777">
        <w:trPr>
          <w:trHeight w:val="396"/>
        </w:trPr>
        <w:tc>
          <w:tcPr>
            <w:tcW w:w="2565" w:type="dxa"/>
            <w:tcBorders>
              <w:top w:val="single" w:sz="4" w:space="0" w:color="000000"/>
              <w:left w:val="single" w:sz="4" w:space="0" w:color="000000"/>
              <w:bottom w:val="single" w:sz="4" w:space="0" w:color="000000"/>
              <w:right w:val="single" w:sz="4" w:space="0" w:color="000000"/>
            </w:tcBorders>
            <w:shd w:val="clear" w:color="auto" w:fill="DFDFDF"/>
            <w:vAlign w:val="center"/>
          </w:tcPr>
          <w:p w14:paraId="1A860821" w14:textId="77777777" w:rsidR="007A1AF0" w:rsidRDefault="00000000">
            <w:pPr>
              <w:spacing w:after="0" w:line="259" w:lineRule="auto"/>
              <w:ind w:left="0" w:right="7" w:firstLine="0"/>
              <w:jc w:val="center"/>
            </w:pPr>
            <w:r>
              <w:rPr>
                <w:rFonts w:ascii="Century Gothic" w:eastAsia="Century Gothic" w:hAnsi="Century Gothic" w:cs="Century Gothic"/>
                <w:b/>
                <w:sz w:val="16"/>
              </w:rPr>
              <w:t>AÑOS</w:t>
            </w:r>
            <w:r>
              <w:rPr>
                <w:rFonts w:ascii="Century Gothic" w:eastAsia="Century Gothic" w:hAnsi="Century Gothic" w:cs="Century Gothic"/>
                <w:sz w:val="16"/>
              </w:rPr>
              <w:t xml:space="preserve"> </w:t>
            </w:r>
          </w:p>
        </w:tc>
        <w:tc>
          <w:tcPr>
            <w:tcW w:w="1565" w:type="dxa"/>
            <w:tcBorders>
              <w:top w:val="single" w:sz="4" w:space="0" w:color="000000"/>
              <w:left w:val="single" w:sz="4" w:space="0" w:color="000000"/>
              <w:bottom w:val="single" w:sz="4" w:space="0" w:color="000000"/>
              <w:right w:val="single" w:sz="4" w:space="0" w:color="000000"/>
            </w:tcBorders>
            <w:shd w:val="clear" w:color="auto" w:fill="DFDFDF"/>
          </w:tcPr>
          <w:p w14:paraId="22F28E37" w14:textId="77777777" w:rsidR="007A1AF0" w:rsidRDefault="00000000">
            <w:pPr>
              <w:spacing w:after="0" w:line="259" w:lineRule="auto"/>
              <w:ind w:left="0" w:right="0" w:firstLine="0"/>
              <w:jc w:val="center"/>
            </w:pPr>
            <w:r>
              <w:rPr>
                <w:rFonts w:ascii="Century Gothic" w:eastAsia="Century Gothic" w:hAnsi="Century Gothic" w:cs="Century Gothic"/>
                <w:b/>
                <w:sz w:val="16"/>
              </w:rPr>
              <w:t xml:space="preserve">DEDUCC. PDTE. DEDUC.GENER </w:t>
            </w:r>
          </w:p>
        </w:tc>
        <w:tc>
          <w:tcPr>
            <w:tcW w:w="1421" w:type="dxa"/>
            <w:tcBorders>
              <w:top w:val="single" w:sz="4" w:space="0" w:color="000000"/>
              <w:left w:val="single" w:sz="4" w:space="0" w:color="000000"/>
              <w:bottom w:val="single" w:sz="4" w:space="0" w:color="000000"/>
              <w:right w:val="single" w:sz="4" w:space="0" w:color="000000"/>
            </w:tcBorders>
            <w:shd w:val="clear" w:color="auto" w:fill="DFDFDF"/>
          </w:tcPr>
          <w:p w14:paraId="4E469E9C" w14:textId="77777777" w:rsidR="007A1AF0" w:rsidRDefault="00000000">
            <w:pPr>
              <w:spacing w:after="0" w:line="259" w:lineRule="auto"/>
              <w:ind w:left="59" w:right="14" w:firstLine="0"/>
              <w:jc w:val="center"/>
            </w:pPr>
            <w:r>
              <w:rPr>
                <w:rFonts w:ascii="Century Gothic" w:eastAsia="Century Gothic" w:hAnsi="Century Gothic" w:cs="Century Gothic"/>
                <w:b/>
                <w:sz w:val="16"/>
              </w:rPr>
              <w:t xml:space="preserve">APLICADO A ESTE EJERC </w:t>
            </w:r>
          </w:p>
        </w:tc>
        <w:tc>
          <w:tcPr>
            <w:tcW w:w="1321" w:type="dxa"/>
            <w:tcBorders>
              <w:top w:val="single" w:sz="4" w:space="0" w:color="000000"/>
              <w:left w:val="single" w:sz="4" w:space="0" w:color="000000"/>
              <w:bottom w:val="single" w:sz="4" w:space="0" w:color="000000"/>
              <w:right w:val="single" w:sz="4" w:space="0" w:color="000000"/>
            </w:tcBorders>
            <w:shd w:val="clear" w:color="auto" w:fill="DFDFDF"/>
          </w:tcPr>
          <w:p w14:paraId="063F9D38" w14:textId="77777777" w:rsidR="007A1AF0" w:rsidRDefault="00000000">
            <w:pPr>
              <w:spacing w:after="0" w:line="259" w:lineRule="auto"/>
              <w:ind w:left="0" w:right="0" w:firstLine="0"/>
              <w:jc w:val="center"/>
            </w:pPr>
            <w:r>
              <w:rPr>
                <w:rFonts w:ascii="Century Gothic" w:eastAsia="Century Gothic" w:hAnsi="Century Gothic" w:cs="Century Gothic"/>
                <w:b/>
                <w:sz w:val="16"/>
              </w:rPr>
              <w:t xml:space="preserve">PENDIENTE APLICACION </w:t>
            </w:r>
          </w:p>
        </w:tc>
        <w:tc>
          <w:tcPr>
            <w:tcW w:w="1416" w:type="dxa"/>
            <w:tcBorders>
              <w:top w:val="single" w:sz="4" w:space="0" w:color="000000"/>
              <w:left w:val="single" w:sz="4" w:space="0" w:color="000000"/>
              <w:bottom w:val="single" w:sz="4" w:space="0" w:color="000000"/>
              <w:right w:val="single" w:sz="4" w:space="0" w:color="000000"/>
            </w:tcBorders>
            <w:shd w:val="clear" w:color="auto" w:fill="DFDFDF"/>
          </w:tcPr>
          <w:p w14:paraId="517F18F4" w14:textId="77777777" w:rsidR="007A1AF0" w:rsidRDefault="00000000">
            <w:pPr>
              <w:spacing w:after="0" w:line="259" w:lineRule="auto"/>
              <w:ind w:left="0" w:right="0" w:firstLine="0"/>
              <w:jc w:val="center"/>
            </w:pPr>
            <w:r>
              <w:rPr>
                <w:rFonts w:ascii="Century Gothic" w:eastAsia="Century Gothic" w:hAnsi="Century Gothic" w:cs="Century Gothic"/>
                <w:b/>
                <w:sz w:val="16"/>
              </w:rPr>
              <w:t xml:space="preserve">PERIODO DE VENCIMIENTO </w:t>
            </w:r>
          </w:p>
        </w:tc>
      </w:tr>
      <w:tr w:rsidR="007A1AF0" w14:paraId="0610BFB6" w14:textId="77777777">
        <w:trPr>
          <w:trHeight w:val="206"/>
        </w:trPr>
        <w:tc>
          <w:tcPr>
            <w:tcW w:w="2565" w:type="dxa"/>
            <w:tcBorders>
              <w:top w:val="single" w:sz="4" w:space="0" w:color="000000"/>
              <w:left w:val="single" w:sz="4" w:space="0" w:color="000000"/>
              <w:bottom w:val="dashed" w:sz="4" w:space="0" w:color="000000"/>
              <w:right w:val="single" w:sz="4" w:space="0" w:color="000000"/>
            </w:tcBorders>
          </w:tcPr>
          <w:p w14:paraId="09ACED3E" w14:textId="77777777" w:rsidR="007A1AF0" w:rsidRDefault="00000000">
            <w:pPr>
              <w:spacing w:after="0" w:line="259" w:lineRule="auto"/>
              <w:ind w:left="28" w:right="0" w:firstLine="0"/>
            </w:pPr>
            <w:r>
              <w:rPr>
                <w:sz w:val="16"/>
              </w:rPr>
              <w:t xml:space="preserve">Deducción por inversiones 05  </w:t>
            </w:r>
          </w:p>
        </w:tc>
        <w:tc>
          <w:tcPr>
            <w:tcW w:w="1565" w:type="dxa"/>
            <w:tcBorders>
              <w:top w:val="single" w:sz="4" w:space="0" w:color="000000"/>
              <w:left w:val="single" w:sz="4" w:space="0" w:color="000000"/>
              <w:bottom w:val="dashed" w:sz="4" w:space="0" w:color="000000"/>
              <w:right w:val="single" w:sz="4" w:space="0" w:color="000000"/>
            </w:tcBorders>
          </w:tcPr>
          <w:p w14:paraId="4A160A69" w14:textId="77777777" w:rsidR="007A1AF0" w:rsidRDefault="00000000">
            <w:pPr>
              <w:spacing w:after="0" w:line="259" w:lineRule="auto"/>
              <w:ind w:left="0" w:right="33" w:firstLine="0"/>
              <w:jc w:val="right"/>
            </w:pPr>
            <w:r>
              <w:rPr>
                <w:sz w:val="16"/>
              </w:rPr>
              <w:t>00,00</w:t>
            </w:r>
          </w:p>
        </w:tc>
        <w:tc>
          <w:tcPr>
            <w:tcW w:w="1421" w:type="dxa"/>
            <w:tcBorders>
              <w:top w:val="single" w:sz="4" w:space="0" w:color="000000"/>
              <w:left w:val="single" w:sz="4" w:space="0" w:color="000000"/>
              <w:bottom w:val="dashed" w:sz="4" w:space="0" w:color="000000"/>
              <w:right w:val="single" w:sz="4" w:space="0" w:color="000000"/>
            </w:tcBorders>
          </w:tcPr>
          <w:p w14:paraId="4A9A4266" w14:textId="77777777" w:rsidR="007A1AF0" w:rsidRDefault="00000000">
            <w:pPr>
              <w:tabs>
                <w:tab w:val="right" w:pos="1421"/>
              </w:tabs>
              <w:spacing w:after="0" w:line="259" w:lineRule="auto"/>
              <w:ind w:left="-31" w:right="0" w:firstLine="0"/>
              <w:jc w:val="left"/>
            </w:pPr>
            <w:r>
              <w:rPr>
                <w:sz w:val="24"/>
              </w:rPr>
              <w:t xml:space="preserve"> </w:t>
            </w:r>
            <w:r>
              <w:rPr>
                <w:sz w:val="24"/>
              </w:rPr>
              <w:tab/>
            </w:r>
            <w:r>
              <w:rPr>
                <w:sz w:val="16"/>
              </w:rPr>
              <w:t>00,00</w:t>
            </w:r>
          </w:p>
        </w:tc>
        <w:tc>
          <w:tcPr>
            <w:tcW w:w="1321" w:type="dxa"/>
            <w:tcBorders>
              <w:top w:val="single" w:sz="4" w:space="0" w:color="000000"/>
              <w:left w:val="single" w:sz="4" w:space="0" w:color="000000"/>
              <w:bottom w:val="dashed" w:sz="4" w:space="0" w:color="000000"/>
              <w:right w:val="single" w:sz="4" w:space="0" w:color="000000"/>
            </w:tcBorders>
          </w:tcPr>
          <w:p w14:paraId="1AF21E3F" w14:textId="77777777" w:rsidR="007A1AF0" w:rsidRDefault="00000000">
            <w:pPr>
              <w:tabs>
                <w:tab w:val="right" w:pos="1321"/>
              </w:tabs>
              <w:spacing w:after="0" w:line="259" w:lineRule="auto"/>
              <w:ind w:left="-29" w:right="0" w:firstLine="0"/>
              <w:jc w:val="left"/>
            </w:pPr>
            <w:r>
              <w:rPr>
                <w:sz w:val="24"/>
              </w:rPr>
              <w:t xml:space="preserve"> </w:t>
            </w:r>
            <w:r>
              <w:rPr>
                <w:sz w:val="24"/>
              </w:rPr>
              <w:tab/>
            </w:r>
            <w:r>
              <w:rPr>
                <w:sz w:val="16"/>
              </w:rPr>
              <w:t>00,00</w:t>
            </w:r>
          </w:p>
        </w:tc>
        <w:tc>
          <w:tcPr>
            <w:tcW w:w="1416" w:type="dxa"/>
            <w:tcBorders>
              <w:top w:val="single" w:sz="4" w:space="0" w:color="000000"/>
              <w:left w:val="single" w:sz="4" w:space="0" w:color="000000"/>
              <w:bottom w:val="dashed" w:sz="4" w:space="0" w:color="000000"/>
              <w:right w:val="single" w:sz="4" w:space="0" w:color="000000"/>
            </w:tcBorders>
          </w:tcPr>
          <w:p w14:paraId="557F0C89" w14:textId="77777777" w:rsidR="007A1AF0" w:rsidRDefault="00000000">
            <w:pPr>
              <w:tabs>
                <w:tab w:val="center" w:pos="705"/>
              </w:tabs>
              <w:spacing w:after="0" w:line="259" w:lineRule="auto"/>
              <w:ind w:left="-31" w:right="0" w:firstLine="0"/>
              <w:jc w:val="left"/>
            </w:pPr>
            <w:r>
              <w:rPr>
                <w:sz w:val="24"/>
              </w:rPr>
              <w:t xml:space="preserve"> </w:t>
            </w:r>
            <w:r>
              <w:rPr>
                <w:sz w:val="24"/>
              </w:rPr>
              <w:tab/>
            </w:r>
            <w:r>
              <w:rPr>
                <w:sz w:val="16"/>
              </w:rPr>
              <w:t xml:space="preserve">2010 </w:t>
            </w:r>
          </w:p>
        </w:tc>
      </w:tr>
      <w:tr w:rsidR="007A1AF0" w14:paraId="25D830AD" w14:textId="77777777">
        <w:trPr>
          <w:trHeight w:val="204"/>
        </w:trPr>
        <w:tc>
          <w:tcPr>
            <w:tcW w:w="2565" w:type="dxa"/>
            <w:tcBorders>
              <w:top w:val="dashed" w:sz="4" w:space="0" w:color="000000"/>
              <w:left w:val="single" w:sz="4" w:space="0" w:color="000000"/>
              <w:bottom w:val="dashed" w:sz="4" w:space="0" w:color="000000"/>
              <w:right w:val="single" w:sz="4" w:space="0" w:color="000000"/>
            </w:tcBorders>
          </w:tcPr>
          <w:p w14:paraId="4B9757B9" w14:textId="77777777" w:rsidR="007A1AF0" w:rsidRDefault="00000000">
            <w:pPr>
              <w:spacing w:after="0" w:line="259" w:lineRule="auto"/>
              <w:ind w:left="28" w:right="0" w:firstLine="0"/>
              <w:jc w:val="left"/>
            </w:pPr>
            <w:r>
              <w:rPr>
                <w:sz w:val="16"/>
              </w:rPr>
              <w:t xml:space="preserve">…  </w:t>
            </w:r>
          </w:p>
        </w:tc>
        <w:tc>
          <w:tcPr>
            <w:tcW w:w="1565" w:type="dxa"/>
            <w:tcBorders>
              <w:top w:val="dashed" w:sz="4" w:space="0" w:color="000000"/>
              <w:left w:val="single" w:sz="4" w:space="0" w:color="000000"/>
              <w:bottom w:val="dashed" w:sz="4" w:space="0" w:color="000000"/>
              <w:right w:val="single" w:sz="4" w:space="0" w:color="000000"/>
            </w:tcBorders>
          </w:tcPr>
          <w:p w14:paraId="080D2D4D" w14:textId="77777777" w:rsidR="007A1AF0" w:rsidRDefault="00000000">
            <w:pPr>
              <w:spacing w:after="0" w:line="259" w:lineRule="auto"/>
              <w:ind w:left="0" w:right="33" w:firstLine="0"/>
              <w:jc w:val="right"/>
            </w:pPr>
            <w:r>
              <w:rPr>
                <w:sz w:val="16"/>
              </w:rPr>
              <w:t>00,00</w:t>
            </w:r>
          </w:p>
        </w:tc>
        <w:tc>
          <w:tcPr>
            <w:tcW w:w="1421" w:type="dxa"/>
            <w:tcBorders>
              <w:top w:val="dashed" w:sz="4" w:space="0" w:color="000000"/>
              <w:left w:val="single" w:sz="4" w:space="0" w:color="000000"/>
              <w:bottom w:val="dashed" w:sz="4" w:space="0" w:color="000000"/>
              <w:right w:val="single" w:sz="4" w:space="0" w:color="000000"/>
            </w:tcBorders>
          </w:tcPr>
          <w:p w14:paraId="7C8F9552" w14:textId="77777777" w:rsidR="007A1AF0" w:rsidRDefault="00000000">
            <w:pPr>
              <w:tabs>
                <w:tab w:val="right" w:pos="1421"/>
              </w:tabs>
              <w:spacing w:after="0" w:line="259" w:lineRule="auto"/>
              <w:ind w:left="-31" w:right="0" w:firstLine="0"/>
              <w:jc w:val="left"/>
            </w:pPr>
            <w:r>
              <w:rPr>
                <w:sz w:val="24"/>
              </w:rPr>
              <w:t xml:space="preserve"> </w:t>
            </w:r>
            <w:r>
              <w:rPr>
                <w:sz w:val="24"/>
              </w:rPr>
              <w:tab/>
            </w:r>
            <w:r>
              <w:rPr>
                <w:sz w:val="16"/>
              </w:rPr>
              <w:t>00,00</w:t>
            </w:r>
          </w:p>
        </w:tc>
        <w:tc>
          <w:tcPr>
            <w:tcW w:w="1321" w:type="dxa"/>
            <w:tcBorders>
              <w:top w:val="dashed" w:sz="4" w:space="0" w:color="000000"/>
              <w:left w:val="single" w:sz="4" w:space="0" w:color="000000"/>
              <w:bottom w:val="dashed" w:sz="4" w:space="0" w:color="000000"/>
              <w:right w:val="single" w:sz="4" w:space="0" w:color="000000"/>
            </w:tcBorders>
          </w:tcPr>
          <w:p w14:paraId="2B606D64" w14:textId="77777777" w:rsidR="007A1AF0" w:rsidRDefault="00000000">
            <w:pPr>
              <w:tabs>
                <w:tab w:val="right" w:pos="1321"/>
              </w:tabs>
              <w:spacing w:after="0" w:line="259" w:lineRule="auto"/>
              <w:ind w:left="-29" w:right="0" w:firstLine="0"/>
              <w:jc w:val="left"/>
            </w:pPr>
            <w:r>
              <w:rPr>
                <w:sz w:val="24"/>
              </w:rPr>
              <w:t xml:space="preserve"> </w:t>
            </w:r>
            <w:r>
              <w:rPr>
                <w:sz w:val="24"/>
              </w:rPr>
              <w:tab/>
            </w:r>
            <w:r>
              <w:rPr>
                <w:sz w:val="16"/>
              </w:rPr>
              <w:t>00,00</w:t>
            </w:r>
          </w:p>
        </w:tc>
        <w:tc>
          <w:tcPr>
            <w:tcW w:w="1416" w:type="dxa"/>
            <w:tcBorders>
              <w:top w:val="dashed" w:sz="4" w:space="0" w:color="000000"/>
              <w:left w:val="single" w:sz="4" w:space="0" w:color="000000"/>
              <w:bottom w:val="dashed" w:sz="4" w:space="0" w:color="000000"/>
              <w:right w:val="single" w:sz="4" w:space="0" w:color="000000"/>
            </w:tcBorders>
          </w:tcPr>
          <w:p w14:paraId="2D515FE2" w14:textId="77777777" w:rsidR="007A1AF0" w:rsidRDefault="00000000">
            <w:pPr>
              <w:tabs>
                <w:tab w:val="center" w:pos="707"/>
              </w:tabs>
              <w:spacing w:after="0" w:line="259" w:lineRule="auto"/>
              <w:ind w:left="-31" w:right="0" w:firstLine="0"/>
              <w:jc w:val="left"/>
            </w:pPr>
            <w:r>
              <w:rPr>
                <w:sz w:val="24"/>
              </w:rPr>
              <w:t xml:space="preserve"> </w:t>
            </w:r>
            <w:r>
              <w:rPr>
                <w:sz w:val="24"/>
              </w:rPr>
              <w:tab/>
            </w:r>
            <w:r>
              <w:rPr>
                <w:sz w:val="16"/>
              </w:rPr>
              <w:t xml:space="preserve">… </w:t>
            </w:r>
          </w:p>
        </w:tc>
      </w:tr>
      <w:tr w:rsidR="007A1AF0" w14:paraId="5AEEC49E" w14:textId="77777777">
        <w:trPr>
          <w:trHeight w:val="204"/>
        </w:trPr>
        <w:tc>
          <w:tcPr>
            <w:tcW w:w="2565" w:type="dxa"/>
            <w:tcBorders>
              <w:top w:val="dashed" w:sz="4" w:space="0" w:color="000000"/>
              <w:left w:val="single" w:sz="4" w:space="0" w:color="000000"/>
              <w:bottom w:val="single" w:sz="4" w:space="0" w:color="000000"/>
              <w:right w:val="single" w:sz="4" w:space="0" w:color="000000"/>
            </w:tcBorders>
          </w:tcPr>
          <w:p w14:paraId="71D032F0" w14:textId="77777777" w:rsidR="007A1AF0" w:rsidRDefault="00000000">
            <w:pPr>
              <w:spacing w:after="0" w:line="259" w:lineRule="auto"/>
              <w:ind w:left="28" w:right="0" w:firstLine="0"/>
            </w:pPr>
            <w:r>
              <w:rPr>
                <w:sz w:val="16"/>
              </w:rPr>
              <w:t xml:space="preserve">Deducción por inversiones 08  </w:t>
            </w:r>
          </w:p>
        </w:tc>
        <w:tc>
          <w:tcPr>
            <w:tcW w:w="1565" w:type="dxa"/>
            <w:tcBorders>
              <w:top w:val="dashed" w:sz="4" w:space="0" w:color="000000"/>
              <w:left w:val="single" w:sz="4" w:space="0" w:color="000000"/>
              <w:bottom w:val="single" w:sz="4" w:space="0" w:color="000000"/>
              <w:right w:val="single" w:sz="4" w:space="0" w:color="000000"/>
            </w:tcBorders>
          </w:tcPr>
          <w:p w14:paraId="5B3F1613" w14:textId="77777777" w:rsidR="007A1AF0" w:rsidRDefault="00000000">
            <w:pPr>
              <w:spacing w:after="0" w:line="259" w:lineRule="auto"/>
              <w:ind w:left="0" w:right="33" w:firstLine="0"/>
              <w:jc w:val="right"/>
            </w:pPr>
            <w:r>
              <w:rPr>
                <w:sz w:val="16"/>
              </w:rPr>
              <w:t>00,00</w:t>
            </w:r>
          </w:p>
        </w:tc>
        <w:tc>
          <w:tcPr>
            <w:tcW w:w="1421" w:type="dxa"/>
            <w:tcBorders>
              <w:top w:val="dashed" w:sz="4" w:space="0" w:color="000000"/>
              <w:left w:val="single" w:sz="4" w:space="0" w:color="000000"/>
              <w:bottom w:val="single" w:sz="4" w:space="0" w:color="000000"/>
              <w:right w:val="single" w:sz="4" w:space="0" w:color="000000"/>
            </w:tcBorders>
          </w:tcPr>
          <w:p w14:paraId="1E3EBE88" w14:textId="77777777" w:rsidR="007A1AF0" w:rsidRDefault="00000000">
            <w:pPr>
              <w:tabs>
                <w:tab w:val="right" w:pos="1421"/>
              </w:tabs>
              <w:spacing w:after="0" w:line="259" w:lineRule="auto"/>
              <w:ind w:left="-31" w:right="0" w:firstLine="0"/>
              <w:jc w:val="left"/>
            </w:pPr>
            <w:r>
              <w:rPr>
                <w:sz w:val="24"/>
              </w:rPr>
              <w:t xml:space="preserve"> </w:t>
            </w:r>
            <w:r>
              <w:rPr>
                <w:sz w:val="24"/>
              </w:rPr>
              <w:tab/>
            </w:r>
            <w:r>
              <w:rPr>
                <w:sz w:val="16"/>
              </w:rPr>
              <w:t>00,00</w:t>
            </w:r>
          </w:p>
        </w:tc>
        <w:tc>
          <w:tcPr>
            <w:tcW w:w="1321" w:type="dxa"/>
            <w:tcBorders>
              <w:top w:val="dashed" w:sz="4" w:space="0" w:color="000000"/>
              <w:left w:val="single" w:sz="4" w:space="0" w:color="000000"/>
              <w:bottom w:val="single" w:sz="4" w:space="0" w:color="000000"/>
              <w:right w:val="single" w:sz="4" w:space="0" w:color="000000"/>
            </w:tcBorders>
          </w:tcPr>
          <w:p w14:paraId="682022E6" w14:textId="77777777" w:rsidR="007A1AF0" w:rsidRDefault="00000000">
            <w:pPr>
              <w:tabs>
                <w:tab w:val="right" w:pos="1321"/>
              </w:tabs>
              <w:spacing w:after="0" w:line="259" w:lineRule="auto"/>
              <w:ind w:left="-29" w:right="0" w:firstLine="0"/>
              <w:jc w:val="left"/>
            </w:pPr>
            <w:r>
              <w:rPr>
                <w:sz w:val="24"/>
              </w:rPr>
              <w:t xml:space="preserve"> </w:t>
            </w:r>
            <w:r>
              <w:rPr>
                <w:sz w:val="24"/>
              </w:rPr>
              <w:tab/>
            </w:r>
            <w:r>
              <w:rPr>
                <w:sz w:val="16"/>
              </w:rPr>
              <w:t>00,00</w:t>
            </w:r>
          </w:p>
        </w:tc>
        <w:tc>
          <w:tcPr>
            <w:tcW w:w="1416" w:type="dxa"/>
            <w:tcBorders>
              <w:top w:val="dashed" w:sz="4" w:space="0" w:color="000000"/>
              <w:left w:val="single" w:sz="4" w:space="0" w:color="000000"/>
              <w:bottom w:val="single" w:sz="4" w:space="0" w:color="000000"/>
              <w:right w:val="single" w:sz="4" w:space="0" w:color="000000"/>
            </w:tcBorders>
          </w:tcPr>
          <w:p w14:paraId="33E7B3F0" w14:textId="77777777" w:rsidR="007A1AF0" w:rsidRDefault="00000000">
            <w:pPr>
              <w:tabs>
                <w:tab w:val="center" w:pos="705"/>
              </w:tabs>
              <w:spacing w:after="0" w:line="259" w:lineRule="auto"/>
              <w:ind w:left="-31" w:right="0" w:firstLine="0"/>
              <w:jc w:val="left"/>
            </w:pPr>
            <w:r>
              <w:rPr>
                <w:sz w:val="24"/>
              </w:rPr>
              <w:t xml:space="preserve"> </w:t>
            </w:r>
            <w:r>
              <w:rPr>
                <w:sz w:val="24"/>
              </w:rPr>
              <w:tab/>
            </w:r>
            <w:r>
              <w:rPr>
                <w:sz w:val="16"/>
              </w:rPr>
              <w:t xml:space="preserve">2013 </w:t>
            </w:r>
          </w:p>
        </w:tc>
      </w:tr>
      <w:tr w:rsidR="007A1AF0" w14:paraId="665068FF" w14:textId="77777777">
        <w:trPr>
          <w:trHeight w:val="204"/>
        </w:trPr>
        <w:tc>
          <w:tcPr>
            <w:tcW w:w="2565" w:type="dxa"/>
            <w:tcBorders>
              <w:top w:val="single" w:sz="4" w:space="0" w:color="000000"/>
              <w:left w:val="single" w:sz="4" w:space="0" w:color="000000"/>
              <w:bottom w:val="single" w:sz="4" w:space="0" w:color="000000"/>
              <w:right w:val="single" w:sz="4" w:space="0" w:color="000000"/>
            </w:tcBorders>
          </w:tcPr>
          <w:p w14:paraId="14F9D7B7" w14:textId="77777777" w:rsidR="007A1AF0" w:rsidRDefault="00000000">
            <w:pPr>
              <w:spacing w:after="0" w:line="259" w:lineRule="auto"/>
              <w:ind w:left="0" w:right="32" w:firstLine="0"/>
              <w:jc w:val="right"/>
            </w:pPr>
            <w:r>
              <w:rPr>
                <w:b/>
                <w:sz w:val="16"/>
              </w:rPr>
              <w:t xml:space="preserve">TOTAL </w:t>
            </w:r>
          </w:p>
        </w:tc>
        <w:tc>
          <w:tcPr>
            <w:tcW w:w="1565" w:type="dxa"/>
            <w:tcBorders>
              <w:top w:val="single" w:sz="4" w:space="0" w:color="000000"/>
              <w:left w:val="single" w:sz="4" w:space="0" w:color="000000"/>
              <w:bottom w:val="single" w:sz="4" w:space="0" w:color="000000"/>
              <w:right w:val="single" w:sz="4" w:space="0" w:color="000000"/>
            </w:tcBorders>
          </w:tcPr>
          <w:p w14:paraId="4FD533B0" w14:textId="77777777" w:rsidR="007A1AF0" w:rsidRDefault="00000000">
            <w:pPr>
              <w:spacing w:after="0" w:line="259" w:lineRule="auto"/>
              <w:ind w:left="0" w:right="33" w:firstLine="0"/>
              <w:jc w:val="right"/>
            </w:pPr>
            <w:r>
              <w:rPr>
                <w:b/>
                <w:sz w:val="16"/>
              </w:rPr>
              <w:t>00,00</w:t>
            </w:r>
          </w:p>
        </w:tc>
        <w:tc>
          <w:tcPr>
            <w:tcW w:w="1421" w:type="dxa"/>
            <w:tcBorders>
              <w:top w:val="single" w:sz="4" w:space="0" w:color="000000"/>
              <w:left w:val="single" w:sz="4" w:space="0" w:color="000000"/>
              <w:bottom w:val="single" w:sz="4" w:space="0" w:color="000000"/>
              <w:right w:val="single" w:sz="4" w:space="0" w:color="000000"/>
            </w:tcBorders>
          </w:tcPr>
          <w:p w14:paraId="412CC738" w14:textId="77777777" w:rsidR="007A1AF0" w:rsidRDefault="00000000">
            <w:pPr>
              <w:tabs>
                <w:tab w:val="right" w:pos="1421"/>
              </w:tabs>
              <w:spacing w:after="0" w:line="259" w:lineRule="auto"/>
              <w:ind w:left="-31" w:right="0" w:firstLine="0"/>
              <w:jc w:val="left"/>
            </w:pPr>
            <w:r>
              <w:rPr>
                <w:b/>
                <w:sz w:val="24"/>
              </w:rPr>
              <w:t xml:space="preserve"> </w:t>
            </w:r>
            <w:r>
              <w:rPr>
                <w:b/>
                <w:sz w:val="24"/>
              </w:rPr>
              <w:tab/>
            </w:r>
            <w:r>
              <w:rPr>
                <w:b/>
                <w:sz w:val="16"/>
              </w:rPr>
              <w:t>00,00</w:t>
            </w:r>
          </w:p>
        </w:tc>
        <w:tc>
          <w:tcPr>
            <w:tcW w:w="1321" w:type="dxa"/>
            <w:tcBorders>
              <w:top w:val="single" w:sz="4" w:space="0" w:color="000000"/>
              <w:left w:val="single" w:sz="4" w:space="0" w:color="000000"/>
              <w:bottom w:val="single" w:sz="4" w:space="0" w:color="000000"/>
              <w:right w:val="single" w:sz="4" w:space="0" w:color="000000"/>
            </w:tcBorders>
          </w:tcPr>
          <w:p w14:paraId="6DE398D7" w14:textId="77777777" w:rsidR="007A1AF0" w:rsidRDefault="00000000">
            <w:pPr>
              <w:tabs>
                <w:tab w:val="right" w:pos="1321"/>
              </w:tabs>
              <w:spacing w:after="0" w:line="259" w:lineRule="auto"/>
              <w:ind w:left="-29" w:right="0" w:firstLine="0"/>
              <w:jc w:val="left"/>
            </w:pPr>
            <w:r>
              <w:rPr>
                <w:b/>
                <w:sz w:val="24"/>
              </w:rPr>
              <w:t xml:space="preserve"> </w:t>
            </w:r>
            <w:r>
              <w:rPr>
                <w:b/>
                <w:sz w:val="24"/>
              </w:rPr>
              <w:tab/>
            </w:r>
            <w:r>
              <w:rPr>
                <w:b/>
                <w:sz w:val="16"/>
              </w:rPr>
              <w:t>00,00</w:t>
            </w:r>
          </w:p>
        </w:tc>
        <w:tc>
          <w:tcPr>
            <w:tcW w:w="1416" w:type="dxa"/>
            <w:tcBorders>
              <w:top w:val="single" w:sz="4" w:space="0" w:color="000000"/>
              <w:left w:val="single" w:sz="4" w:space="0" w:color="000000"/>
              <w:bottom w:val="single" w:sz="4" w:space="0" w:color="000000"/>
              <w:right w:val="single" w:sz="4" w:space="0" w:color="000000"/>
            </w:tcBorders>
          </w:tcPr>
          <w:p w14:paraId="4F6B66B7" w14:textId="77777777" w:rsidR="007A1AF0" w:rsidRDefault="00000000">
            <w:pPr>
              <w:spacing w:after="0" w:line="259" w:lineRule="auto"/>
              <w:ind w:left="-31" w:right="0" w:firstLine="0"/>
              <w:jc w:val="left"/>
            </w:pPr>
            <w:r>
              <w:rPr>
                <w:b/>
                <w:sz w:val="24"/>
              </w:rPr>
              <w:t xml:space="preserve"> </w:t>
            </w:r>
            <w:r>
              <w:rPr>
                <w:b/>
                <w:sz w:val="24"/>
              </w:rPr>
              <w:tab/>
            </w:r>
            <w:r>
              <w:rPr>
                <w:b/>
                <w:sz w:val="16"/>
              </w:rPr>
              <w:t xml:space="preserve"> </w:t>
            </w:r>
          </w:p>
        </w:tc>
      </w:tr>
    </w:tbl>
    <w:p w14:paraId="35D8FBC5" w14:textId="77777777" w:rsidR="007A1AF0" w:rsidRDefault="00000000">
      <w:pPr>
        <w:spacing w:after="0" w:line="259" w:lineRule="auto"/>
        <w:ind w:left="0" w:right="0" w:firstLine="0"/>
        <w:jc w:val="left"/>
      </w:pPr>
      <w:r>
        <w:rPr>
          <w:rFonts w:ascii="Century Gothic" w:eastAsia="Century Gothic" w:hAnsi="Century Gothic" w:cs="Century Gothic"/>
          <w:b/>
        </w:rPr>
        <w:t xml:space="preserve"> </w:t>
      </w:r>
    </w:p>
    <w:p w14:paraId="603F7514" w14:textId="77777777" w:rsidR="007A1AF0" w:rsidRDefault="00000000">
      <w:pPr>
        <w:ind w:left="-5" w:right="100"/>
      </w:pPr>
      <w:r>
        <w:rPr>
          <w:rFonts w:ascii="Century Gothic" w:eastAsia="Century Gothic" w:hAnsi="Century Gothic" w:cs="Century Gothic"/>
        </w:rPr>
        <w:t xml:space="preserve"> </w:t>
      </w:r>
      <w:r>
        <w:t xml:space="preserve">Los compromisos adquiridos por la Sociedad en relación con incentivos fiscales se concretan en los importes dotados a la Reserva para Inversiones en Canarias (ver dotaciones en Nota 8) que al cierre del ejercicio no habían sido aún materializados en inversiones, y se resumen en lo siguiente: </w:t>
      </w:r>
    </w:p>
    <w:p w14:paraId="7D7B6929" w14:textId="77777777" w:rsidR="007A1AF0" w:rsidRDefault="00000000">
      <w:pPr>
        <w:spacing w:after="0" w:line="259" w:lineRule="auto"/>
        <w:ind w:left="0" w:right="0" w:firstLine="0"/>
        <w:jc w:val="left"/>
      </w:pPr>
      <w:r>
        <w:t xml:space="preserve"> </w:t>
      </w:r>
    </w:p>
    <w:tbl>
      <w:tblPr>
        <w:tblStyle w:val="TableGrid"/>
        <w:tblW w:w="5798" w:type="dxa"/>
        <w:tblInd w:w="1921" w:type="dxa"/>
        <w:tblCellMar>
          <w:top w:w="41" w:type="dxa"/>
          <w:left w:w="70" w:type="dxa"/>
          <w:bottom w:w="0" w:type="dxa"/>
          <w:right w:w="17" w:type="dxa"/>
        </w:tblCellMar>
        <w:tblLook w:val="04A0" w:firstRow="1" w:lastRow="0" w:firstColumn="1" w:lastColumn="0" w:noHBand="0" w:noVBand="1"/>
      </w:tblPr>
      <w:tblGrid>
        <w:gridCol w:w="2238"/>
        <w:gridCol w:w="2269"/>
        <w:gridCol w:w="1291"/>
      </w:tblGrid>
      <w:tr w:rsidR="007A1AF0" w14:paraId="627877BB" w14:textId="77777777">
        <w:trPr>
          <w:trHeight w:val="583"/>
        </w:trPr>
        <w:tc>
          <w:tcPr>
            <w:tcW w:w="2238" w:type="dxa"/>
            <w:tcBorders>
              <w:top w:val="single" w:sz="4" w:space="0" w:color="000000"/>
              <w:left w:val="single" w:sz="4" w:space="0" w:color="000000"/>
              <w:bottom w:val="single" w:sz="4" w:space="0" w:color="000000"/>
              <w:right w:val="single" w:sz="4" w:space="0" w:color="000000"/>
            </w:tcBorders>
            <w:shd w:val="clear" w:color="auto" w:fill="DFDFDF"/>
          </w:tcPr>
          <w:p w14:paraId="027E557D" w14:textId="77777777" w:rsidR="007A1AF0" w:rsidRDefault="00000000">
            <w:pPr>
              <w:spacing w:after="0" w:line="259" w:lineRule="auto"/>
              <w:ind w:left="0" w:right="0" w:firstLine="0"/>
              <w:jc w:val="center"/>
            </w:pPr>
            <w:r>
              <w:rPr>
                <w:b/>
                <w:sz w:val="16"/>
              </w:rPr>
              <w:t xml:space="preserve">AÑO DE OBTENCION DEL BENEFICIO </w:t>
            </w:r>
          </w:p>
        </w:tc>
        <w:tc>
          <w:tcPr>
            <w:tcW w:w="2269" w:type="dxa"/>
            <w:tcBorders>
              <w:top w:val="single" w:sz="4" w:space="0" w:color="000000"/>
              <w:left w:val="single" w:sz="4" w:space="0" w:color="000000"/>
              <w:bottom w:val="single" w:sz="4" w:space="0" w:color="000000"/>
              <w:right w:val="single" w:sz="4" w:space="0" w:color="000000"/>
            </w:tcBorders>
            <w:shd w:val="clear" w:color="auto" w:fill="DFDFDF"/>
          </w:tcPr>
          <w:p w14:paraId="43A25F2C" w14:textId="77777777" w:rsidR="007A1AF0" w:rsidRDefault="00000000">
            <w:pPr>
              <w:spacing w:after="0" w:line="259" w:lineRule="auto"/>
              <w:ind w:left="0" w:right="0" w:firstLine="0"/>
              <w:jc w:val="center"/>
            </w:pPr>
            <w:r>
              <w:rPr>
                <w:b/>
                <w:sz w:val="16"/>
              </w:rPr>
              <w:t xml:space="preserve">IMPORTE PENDIENTE DE INVERTIR </w:t>
            </w:r>
          </w:p>
        </w:tc>
        <w:tc>
          <w:tcPr>
            <w:tcW w:w="1291" w:type="dxa"/>
            <w:tcBorders>
              <w:top w:val="single" w:sz="4" w:space="0" w:color="000000"/>
              <w:left w:val="single" w:sz="4" w:space="0" w:color="000000"/>
              <w:bottom w:val="single" w:sz="4" w:space="0" w:color="000000"/>
              <w:right w:val="single" w:sz="4" w:space="0" w:color="000000"/>
            </w:tcBorders>
            <w:shd w:val="clear" w:color="auto" w:fill="DFDFDF"/>
          </w:tcPr>
          <w:p w14:paraId="4729EEC2" w14:textId="77777777" w:rsidR="007A1AF0" w:rsidRDefault="00000000">
            <w:pPr>
              <w:spacing w:after="0" w:line="259" w:lineRule="auto"/>
              <w:ind w:left="0" w:right="0" w:firstLine="0"/>
            </w:pPr>
            <w:r>
              <w:rPr>
                <w:b/>
                <w:sz w:val="16"/>
              </w:rPr>
              <w:t xml:space="preserve">PERIODO DE </w:t>
            </w:r>
          </w:p>
          <w:p w14:paraId="2EB955CE" w14:textId="77777777" w:rsidR="007A1AF0" w:rsidRDefault="00000000">
            <w:pPr>
              <w:spacing w:after="0" w:line="259" w:lineRule="auto"/>
              <w:ind w:left="46" w:right="0" w:firstLine="0"/>
            </w:pPr>
            <w:r>
              <w:rPr>
                <w:b/>
                <w:sz w:val="16"/>
              </w:rPr>
              <w:t>VENCIMIEN</w:t>
            </w:r>
          </w:p>
          <w:p w14:paraId="171D84B3" w14:textId="77777777" w:rsidR="007A1AF0" w:rsidRDefault="00000000">
            <w:pPr>
              <w:spacing w:after="0" w:line="259" w:lineRule="auto"/>
              <w:ind w:left="0" w:right="55" w:firstLine="0"/>
              <w:jc w:val="center"/>
            </w:pPr>
            <w:r>
              <w:rPr>
                <w:b/>
                <w:sz w:val="16"/>
              </w:rPr>
              <w:t xml:space="preserve">TO </w:t>
            </w:r>
          </w:p>
        </w:tc>
      </w:tr>
      <w:tr w:rsidR="007A1AF0" w14:paraId="315B185D" w14:textId="77777777">
        <w:trPr>
          <w:trHeight w:val="296"/>
        </w:trPr>
        <w:tc>
          <w:tcPr>
            <w:tcW w:w="2238" w:type="dxa"/>
            <w:tcBorders>
              <w:top w:val="single" w:sz="4" w:space="0" w:color="000000"/>
              <w:left w:val="single" w:sz="4" w:space="0" w:color="000000"/>
              <w:bottom w:val="single" w:sz="4" w:space="0" w:color="000000"/>
              <w:right w:val="single" w:sz="4" w:space="0" w:color="000000"/>
            </w:tcBorders>
          </w:tcPr>
          <w:p w14:paraId="42961D52" w14:textId="77777777" w:rsidR="007A1AF0" w:rsidRDefault="00000000">
            <w:pPr>
              <w:spacing w:after="0" w:line="259" w:lineRule="auto"/>
              <w:ind w:left="0" w:right="56" w:firstLine="0"/>
              <w:jc w:val="center"/>
            </w:pPr>
            <w:r>
              <w:rPr>
                <w:sz w:val="16"/>
              </w:rPr>
              <w:t xml:space="preserve">2010 </w:t>
            </w:r>
          </w:p>
        </w:tc>
        <w:tc>
          <w:tcPr>
            <w:tcW w:w="2269" w:type="dxa"/>
            <w:tcBorders>
              <w:top w:val="single" w:sz="4" w:space="0" w:color="000000"/>
              <w:left w:val="single" w:sz="4" w:space="0" w:color="000000"/>
              <w:bottom w:val="single" w:sz="4" w:space="0" w:color="000000"/>
              <w:right w:val="single" w:sz="4" w:space="0" w:color="000000"/>
            </w:tcBorders>
          </w:tcPr>
          <w:p w14:paraId="13EFAB35" w14:textId="77777777" w:rsidR="007A1AF0" w:rsidRDefault="00000000">
            <w:pPr>
              <w:spacing w:after="0" w:line="259" w:lineRule="auto"/>
              <w:ind w:left="2" w:right="0" w:firstLine="0"/>
              <w:jc w:val="center"/>
            </w:pPr>
            <w:r>
              <w:rPr>
                <w:sz w:val="16"/>
              </w:rPr>
              <w:t xml:space="preserve"> </w:t>
            </w:r>
          </w:p>
        </w:tc>
        <w:tc>
          <w:tcPr>
            <w:tcW w:w="1291" w:type="dxa"/>
            <w:tcBorders>
              <w:top w:val="single" w:sz="4" w:space="0" w:color="000000"/>
              <w:left w:val="single" w:sz="4" w:space="0" w:color="000000"/>
              <w:bottom w:val="single" w:sz="4" w:space="0" w:color="000000"/>
              <w:right w:val="single" w:sz="4" w:space="0" w:color="000000"/>
            </w:tcBorders>
          </w:tcPr>
          <w:p w14:paraId="6C87D09D" w14:textId="77777777" w:rsidR="007A1AF0" w:rsidRDefault="00000000">
            <w:pPr>
              <w:spacing w:after="0" w:line="259" w:lineRule="auto"/>
              <w:ind w:left="5" w:right="0" w:firstLine="0"/>
              <w:jc w:val="center"/>
            </w:pPr>
            <w:r>
              <w:rPr>
                <w:sz w:val="16"/>
              </w:rPr>
              <w:t xml:space="preserve"> </w:t>
            </w:r>
          </w:p>
        </w:tc>
      </w:tr>
      <w:tr w:rsidR="007A1AF0" w14:paraId="3A311171" w14:textId="77777777">
        <w:trPr>
          <w:trHeight w:val="296"/>
        </w:trPr>
        <w:tc>
          <w:tcPr>
            <w:tcW w:w="2238" w:type="dxa"/>
            <w:tcBorders>
              <w:top w:val="single" w:sz="4" w:space="0" w:color="000000"/>
              <w:left w:val="single" w:sz="4" w:space="0" w:color="000000"/>
              <w:bottom w:val="single" w:sz="4" w:space="0" w:color="000000"/>
              <w:right w:val="single" w:sz="4" w:space="0" w:color="000000"/>
            </w:tcBorders>
          </w:tcPr>
          <w:p w14:paraId="0EC26F0C" w14:textId="77777777" w:rsidR="007A1AF0" w:rsidRDefault="00000000">
            <w:pPr>
              <w:spacing w:after="0" w:line="259" w:lineRule="auto"/>
              <w:ind w:left="1" w:right="0" w:firstLine="0"/>
              <w:jc w:val="center"/>
            </w:pPr>
            <w:r>
              <w:rPr>
                <w:sz w:val="16"/>
              </w:rPr>
              <w:t xml:space="preserve"> </w:t>
            </w:r>
          </w:p>
        </w:tc>
        <w:tc>
          <w:tcPr>
            <w:tcW w:w="2269" w:type="dxa"/>
            <w:tcBorders>
              <w:top w:val="single" w:sz="4" w:space="0" w:color="000000"/>
              <w:left w:val="single" w:sz="4" w:space="0" w:color="000000"/>
              <w:bottom w:val="single" w:sz="4" w:space="0" w:color="000000"/>
              <w:right w:val="single" w:sz="4" w:space="0" w:color="000000"/>
            </w:tcBorders>
          </w:tcPr>
          <w:p w14:paraId="542AC8DE" w14:textId="77777777" w:rsidR="007A1AF0" w:rsidRDefault="00000000">
            <w:pPr>
              <w:spacing w:after="0" w:line="259" w:lineRule="auto"/>
              <w:ind w:left="2" w:right="0" w:firstLine="0"/>
              <w:jc w:val="center"/>
            </w:pPr>
            <w:r>
              <w:rPr>
                <w:sz w:val="16"/>
              </w:rPr>
              <w:t xml:space="preserve"> </w:t>
            </w:r>
          </w:p>
        </w:tc>
        <w:tc>
          <w:tcPr>
            <w:tcW w:w="1291" w:type="dxa"/>
            <w:tcBorders>
              <w:top w:val="single" w:sz="4" w:space="0" w:color="000000"/>
              <w:left w:val="single" w:sz="4" w:space="0" w:color="000000"/>
              <w:bottom w:val="single" w:sz="4" w:space="0" w:color="000000"/>
              <w:right w:val="single" w:sz="4" w:space="0" w:color="000000"/>
            </w:tcBorders>
          </w:tcPr>
          <w:p w14:paraId="0868DE9E" w14:textId="77777777" w:rsidR="007A1AF0" w:rsidRDefault="00000000">
            <w:pPr>
              <w:spacing w:after="0" w:line="259" w:lineRule="auto"/>
              <w:ind w:left="5" w:right="0" w:firstLine="0"/>
              <w:jc w:val="center"/>
            </w:pPr>
            <w:r>
              <w:rPr>
                <w:sz w:val="16"/>
              </w:rPr>
              <w:t xml:space="preserve"> </w:t>
            </w:r>
          </w:p>
        </w:tc>
      </w:tr>
    </w:tbl>
    <w:p w14:paraId="0776DED1" w14:textId="77777777" w:rsidR="007A1AF0" w:rsidRDefault="00000000">
      <w:pPr>
        <w:spacing w:after="0" w:line="259" w:lineRule="auto"/>
        <w:ind w:left="0" w:right="0" w:firstLine="0"/>
        <w:jc w:val="left"/>
      </w:pPr>
      <w:r>
        <w:rPr>
          <w:rFonts w:ascii="Century Gothic" w:eastAsia="Century Gothic" w:hAnsi="Century Gothic" w:cs="Century Gothic"/>
          <w:b/>
        </w:rPr>
        <w:t xml:space="preserve"> </w:t>
      </w:r>
    </w:p>
    <w:p w14:paraId="764EA554" w14:textId="77777777" w:rsidR="007A1AF0" w:rsidRDefault="00000000">
      <w:pPr>
        <w:spacing w:after="0" w:line="259" w:lineRule="auto"/>
        <w:ind w:left="0" w:right="0" w:firstLine="0"/>
        <w:jc w:val="left"/>
      </w:pPr>
      <w:r>
        <w:rPr>
          <w:rFonts w:ascii="Courier New" w:eastAsia="Courier New" w:hAnsi="Courier New" w:cs="Courier New"/>
          <w:sz w:val="20"/>
        </w:rPr>
        <w:t xml:space="preserve"> </w:t>
      </w:r>
      <w:r>
        <w:rPr>
          <w:rFonts w:ascii="Courier New" w:eastAsia="Courier New" w:hAnsi="Courier New" w:cs="Courier New"/>
          <w:sz w:val="20"/>
        </w:rPr>
        <w:tab/>
        <w:t xml:space="preserve"> </w:t>
      </w:r>
    </w:p>
    <w:p w14:paraId="42298A91" w14:textId="77777777" w:rsidR="007A1AF0" w:rsidRDefault="00000000">
      <w:pPr>
        <w:spacing w:after="0" w:line="259" w:lineRule="auto"/>
        <w:ind w:left="0" w:right="0" w:firstLine="0"/>
        <w:jc w:val="left"/>
      </w:pPr>
      <w:r>
        <w:rPr>
          <w:rFonts w:ascii="Courier New" w:eastAsia="Courier New" w:hAnsi="Courier New" w:cs="Courier New"/>
          <w:sz w:val="20"/>
        </w:rPr>
        <w:t xml:space="preserve"> </w:t>
      </w:r>
    </w:p>
    <w:p w14:paraId="4EB5AAAD" w14:textId="77777777" w:rsidR="007A1AF0" w:rsidRDefault="00000000">
      <w:pPr>
        <w:spacing w:after="27" w:line="259" w:lineRule="auto"/>
        <w:ind w:left="0" w:right="0" w:firstLine="0"/>
        <w:jc w:val="left"/>
      </w:pPr>
      <w:r>
        <w:rPr>
          <w:rFonts w:ascii="Courier New" w:eastAsia="Courier New" w:hAnsi="Courier New" w:cs="Courier New"/>
          <w:sz w:val="20"/>
        </w:rPr>
        <w:t xml:space="preserve"> </w:t>
      </w:r>
    </w:p>
    <w:p w14:paraId="2A618C0F" w14:textId="77777777" w:rsidR="007A1AF0" w:rsidRDefault="00000000">
      <w:pPr>
        <w:spacing w:after="0" w:line="259" w:lineRule="auto"/>
        <w:ind w:left="0" w:right="0" w:firstLine="0"/>
        <w:jc w:val="left"/>
      </w:pPr>
      <w:r>
        <w:rPr>
          <w:rFonts w:ascii="Century Gothic" w:eastAsia="Century Gothic" w:hAnsi="Century Gothic" w:cs="Century Gothic"/>
          <w:b/>
        </w:rPr>
        <w:t xml:space="preserve"> </w:t>
      </w:r>
    </w:p>
    <w:p w14:paraId="7B46F3C9" w14:textId="77777777" w:rsidR="007A1AF0" w:rsidRDefault="00000000">
      <w:pPr>
        <w:ind w:left="-5" w:right="0"/>
        <w:jc w:val="left"/>
      </w:pPr>
      <w:r>
        <w:rPr>
          <w:b/>
        </w:rPr>
        <w:t xml:space="preserve">NOTA 10.- INGRESOS Y GASTOS. </w:t>
      </w:r>
    </w:p>
    <w:p w14:paraId="6C036C24" w14:textId="77777777" w:rsidR="007A1AF0" w:rsidRDefault="00000000">
      <w:pPr>
        <w:tabs>
          <w:tab w:val="right" w:pos="9751"/>
        </w:tabs>
        <w:ind w:left="-15" w:right="0" w:firstLine="0"/>
        <w:jc w:val="left"/>
      </w:pPr>
      <w:r>
        <w:t xml:space="preserve"> </w:t>
      </w:r>
      <w:r>
        <w:tab/>
        <w:t xml:space="preserve">La cifra de negocios del ejercicio asciende a un importe de    1.307.553,63 euros. </w:t>
      </w:r>
    </w:p>
    <w:p w14:paraId="5A588050" w14:textId="77777777" w:rsidR="007A1AF0" w:rsidRDefault="00000000">
      <w:pPr>
        <w:spacing w:after="0" w:line="259" w:lineRule="auto"/>
        <w:ind w:left="0" w:right="0" w:firstLine="0"/>
        <w:jc w:val="left"/>
      </w:pPr>
      <w:r>
        <w:t xml:space="preserve"> </w:t>
      </w:r>
      <w:r>
        <w:tab/>
        <w:t xml:space="preserve"> </w:t>
      </w:r>
    </w:p>
    <w:p w14:paraId="103F51CF" w14:textId="77777777" w:rsidR="007A1AF0" w:rsidRDefault="00000000">
      <w:pPr>
        <w:ind w:left="-5" w:right="100"/>
      </w:pPr>
      <w:r>
        <w:t xml:space="preserve"> La partida </w:t>
      </w:r>
      <w:proofErr w:type="gramStart"/>
      <w:r>
        <w:t>4.Aprovisionamientos</w:t>
      </w:r>
      <w:proofErr w:type="gramEnd"/>
      <w:r>
        <w:t xml:space="preserve"> de la Cuenta de Pérdidas y Ganancias se desglosa en los siguientes conceptos: </w:t>
      </w:r>
    </w:p>
    <w:p w14:paraId="68323662" w14:textId="77777777" w:rsidR="007A1AF0" w:rsidRDefault="00000000">
      <w:pPr>
        <w:spacing w:after="0" w:line="259" w:lineRule="auto"/>
        <w:ind w:left="0" w:right="0" w:firstLine="0"/>
        <w:jc w:val="left"/>
      </w:pPr>
      <w:r>
        <w:t xml:space="preserve"> </w:t>
      </w:r>
    </w:p>
    <w:p w14:paraId="695D32AD" w14:textId="77777777" w:rsidR="007A1AF0" w:rsidRDefault="00000000">
      <w:pPr>
        <w:spacing w:after="0" w:line="259" w:lineRule="auto"/>
        <w:ind w:left="0" w:right="0" w:firstLine="0"/>
        <w:jc w:val="left"/>
      </w:pPr>
      <w:r>
        <w:t xml:space="preserve"> </w:t>
      </w:r>
    </w:p>
    <w:tbl>
      <w:tblPr>
        <w:tblStyle w:val="TableGrid"/>
        <w:tblW w:w="5319" w:type="dxa"/>
        <w:tblInd w:w="2161" w:type="dxa"/>
        <w:tblCellMar>
          <w:top w:w="58" w:type="dxa"/>
          <w:left w:w="31" w:type="dxa"/>
          <w:bottom w:w="0" w:type="dxa"/>
          <w:right w:w="0" w:type="dxa"/>
        </w:tblCellMar>
        <w:tblLook w:val="04A0" w:firstRow="1" w:lastRow="0" w:firstColumn="1" w:lastColumn="0" w:noHBand="0" w:noVBand="1"/>
      </w:tblPr>
      <w:tblGrid>
        <w:gridCol w:w="3761"/>
        <w:gridCol w:w="1558"/>
      </w:tblGrid>
      <w:tr w:rsidR="007A1AF0" w14:paraId="68A94738" w14:textId="77777777">
        <w:trPr>
          <w:trHeight w:val="233"/>
        </w:trPr>
        <w:tc>
          <w:tcPr>
            <w:tcW w:w="3761" w:type="dxa"/>
            <w:tcBorders>
              <w:top w:val="single" w:sz="4" w:space="0" w:color="000000"/>
              <w:left w:val="single" w:sz="4" w:space="0" w:color="000000"/>
              <w:bottom w:val="single" w:sz="4" w:space="0" w:color="000000"/>
              <w:right w:val="single" w:sz="4" w:space="0" w:color="000000"/>
            </w:tcBorders>
            <w:shd w:val="clear" w:color="auto" w:fill="DFDFDF"/>
          </w:tcPr>
          <w:p w14:paraId="376E1853" w14:textId="77777777" w:rsidR="007A1AF0" w:rsidRDefault="00000000">
            <w:pPr>
              <w:spacing w:after="0" w:line="259" w:lineRule="auto"/>
              <w:ind w:left="0" w:right="34" w:firstLine="0"/>
              <w:jc w:val="center"/>
            </w:pPr>
            <w:r>
              <w:rPr>
                <w:b/>
                <w:sz w:val="16"/>
              </w:rPr>
              <w:t xml:space="preserve">CONCEPTO </w:t>
            </w:r>
          </w:p>
        </w:tc>
        <w:tc>
          <w:tcPr>
            <w:tcW w:w="1558" w:type="dxa"/>
            <w:tcBorders>
              <w:top w:val="single" w:sz="4" w:space="0" w:color="000000"/>
              <w:left w:val="single" w:sz="4" w:space="0" w:color="000000"/>
              <w:bottom w:val="single" w:sz="4" w:space="0" w:color="000000"/>
              <w:right w:val="single" w:sz="4" w:space="0" w:color="000000"/>
            </w:tcBorders>
            <w:shd w:val="clear" w:color="auto" w:fill="DFDFDF"/>
          </w:tcPr>
          <w:p w14:paraId="15A7FD33" w14:textId="77777777" w:rsidR="007A1AF0" w:rsidRDefault="00000000">
            <w:pPr>
              <w:spacing w:after="0" w:line="259" w:lineRule="auto"/>
              <w:ind w:left="1" w:right="0" w:firstLine="0"/>
            </w:pPr>
            <w:r>
              <w:rPr>
                <w:b/>
                <w:sz w:val="16"/>
              </w:rPr>
              <w:t>EJERCICIO 2024</w:t>
            </w:r>
          </w:p>
        </w:tc>
      </w:tr>
      <w:tr w:rsidR="007A1AF0" w14:paraId="4DD54973" w14:textId="77777777">
        <w:trPr>
          <w:trHeight w:val="236"/>
        </w:trPr>
        <w:tc>
          <w:tcPr>
            <w:tcW w:w="3761" w:type="dxa"/>
            <w:tcBorders>
              <w:top w:val="single" w:sz="4" w:space="0" w:color="000000"/>
              <w:left w:val="single" w:sz="6" w:space="0" w:color="000000"/>
              <w:bottom w:val="dashed" w:sz="4" w:space="0" w:color="000000"/>
              <w:right w:val="single" w:sz="4" w:space="0" w:color="000000"/>
            </w:tcBorders>
          </w:tcPr>
          <w:p w14:paraId="411E2A4D" w14:textId="77777777" w:rsidR="007A1AF0" w:rsidRDefault="00000000">
            <w:pPr>
              <w:spacing w:after="0" w:line="259" w:lineRule="auto"/>
              <w:ind w:left="0" w:right="0" w:firstLine="0"/>
              <w:jc w:val="left"/>
            </w:pPr>
            <w:r>
              <w:rPr>
                <w:sz w:val="16"/>
              </w:rPr>
              <w:t xml:space="preserve">COMPRAS NETAS </w:t>
            </w:r>
          </w:p>
        </w:tc>
        <w:tc>
          <w:tcPr>
            <w:tcW w:w="1558" w:type="dxa"/>
            <w:tcBorders>
              <w:top w:val="single" w:sz="4" w:space="0" w:color="000000"/>
              <w:left w:val="single" w:sz="4" w:space="0" w:color="000000"/>
              <w:bottom w:val="dashed" w:sz="4" w:space="0" w:color="000000"/>
              <w:right w:val="single" w:sz="6" w:space="0" w:color="000000"/>
            </w:tcBorders>
          </w:tcPr>
          <w:p w14:paraId="3D49A896" w14:textId="77777777" w:rsidR="007A1AF0" w:rsidRDefault="007A1AF0">
            <w:pPr>
              <w:spacing w:after="160" w:line="259" w:lineRule="auto"/>
              <w:ind w:left="0" w:right="0" w:firstLine="0"/>
              <w:jc w:val="left"/>
            </w:pPr>
          </w:p>
        </w:tc>
      </w:tr>
      <w:tr w:rsidR="007A1AF0" w14:paraId="626A7E29" w14:textId="77777777">
        <w:trPr>
          <w:trHeight w:val="236"/>
        </w:trPr>
        <w:tc>
          <w:tcPr>
            <w:tcW w:w="3761" w:type="dxa"/>
            <w:tcBorders>
              <w:top w:val="dashed" w:sz="4" w:space="0" w:color="000000"/>
              <w:left w:val="single" w:sz="6" w:space="0" w:color="000000"/>
              <w:bottom w:val="single" w:sz="4" w:space="0" w:color="000000"/>
              <w:right w:val="single" w:sz="4" w:space="0" w:color="000000"/>
            </w:tcBorders>
          </w:tcPr>
          <w:p w14:paraId="0A6F9B25" w14:textId="77777777" w:rsidR="007A1AF0" w:rsidRDefault="00000000">
            <w:pPr>
              <w:spacing w:after="0" w:line="259" w:lineRule="auto"/>
              <w:ind w:left="0" w:right="0" w:firstLine="0"/>
              <w:jc w:val="left"/>
            </w:pPr>
            <w:r>
              <w:rPr>
                <w:sz w:val="16"/>
              </w:rPr>
              <w:t xml:space="preserve">VARIACIÓN DE EXISTENCIAS </w:t>
            </w:r>
          </w:p>
        </w:tc>
        <w:tc>
          <w:tcPr>
            <w:tcW w:w="1558" w:type="dxa"/>
            <w:tcBorders>
              <w:top w:val="dashed" w:sz="4" w:space="0" w:color="000000"/>
              <w:left w:val="single" w:sz="4" w:space="0" w:color="000000"/>
              <w:bottom w:val="single" w:sz="4" w:space="0" w:color="000000"/>
              <w:right w:val="single" w:sz="6" w:space="0" w:color="000000"/>
            </w:tcBorders>
          </w:tcPr>
          <w:p w14:paraId="769F9029" w14:textId="77777777" w:rsidR="007A1AF0" w:rsidRDefault="007A1AF0">
            <w:pPr>
              <w:spacing w:after="160" w:line="259" w:lineRule="auto"/>
              <w:ind w:left="0" w:right="0" w:firstLine="0"/>
              <w:jc w:val="left"/>
            </w:pPr>
          </w:p>
        </w:tc>
      </w:tr>
      <w:tr w:rsidR="007A1AF0" w14:paraId="2C69F5A0" w14:textId="77777777">
        <w:trPr>
          <w:trHeight w:val="235"/>
        </w:trPr>
        <w:tc>
          <w:tcPr>
            <w:tcW w:w="3761" w:type="dxa"/>
            <w:tcBorders>
              <w:top w:val="single" w:sz="4" w:space="0" w:color="000000"/>
              <w:left w:val="single" w:sz="4" w:space="0" w:color="000000"/>
              <w:bottom w:val="single" w:sz="4" w:space="0" w:color="000000"/>
              <w:right w:val="single" w:sz="4" w:space="0" w:color="000000"/>
            </w:tcBorders>
          </w:tcPr>
          <w:p w14:paraId="2A76E21B" w14:textId="77777777" w:rsidR="007A1AF0" w:rsidRDefault="00000000">
            <w:pPr>
              <w:spacing w:after="0" w:line="259" w:lineRule="auto"/>
              <w:ind w:left="0" w:right="33" w:firstLine="0"/>
              <w:jc w:val="right"/>
            </w:pPr>
            <w:r>
              <w:rPr>
                <w:b/>
                <w:sz w:val="16"/>
              </w:rPr>
              <w:t xml:space="preserve">CONSUMO TOTAL </w:t>
            </w:r>
          </w:p>
        </w:tc>
        <w:tc>
          <w:tcPr>
            <w:tcW w:w="1558" w:type="dxa"/>
            <w:tcBorders>
              <w:top w:val="single" w:sz="4" w:space="0" w:color="000000"/>
              <w:left w:val="single" w:sz="4" w:space="0" w:color="000000"/>
              <w:bottom w:val="single" w:sz="4" w:space="0" w:color="000000"/>
              <w:right w:val="single" w:sz="4" w:space="0" w:color="000000"/>
            </w:tcBorders>
          </w:tcPr>
          <w:p w14:paraId="2DCCFF46" w14:textId="77777777" w:rsidR="007A1AF0" w:rsidRDefault="00000000">
            <w:pPr>
              <w:spacing w:after="0" w:line="259" w:lineRule="auto"/>
              <w:ind w:left="0" w:right="31" w:firstLine="0"/>
              <w:jc w:val="right"/>
            </w:pPr>
            <w:r>
              <w:rPr>
                <w:b/>
                <w:sz w:val="16"/>
              </w:rPr>
              <w:t>598.775,40</w:t>
            </w:r>
          </w:p>
        </w:tc>
      </w:tr>
    </w:tbl>
    <w:p w14:paraId="7800C2C1" w14:textId="77777777" w:rsidR="007A1AF0" w:rsidRDefault="00000000">
      <w:pPr>
        <w:spacing w:after="0" w:line="259" w:lineRule="auto"/>
        <w:ind w:left="0" w:right="0" w:firstLine="0"/>
        <w:jc w:val="left"/>
      </w:pPr>
      <w:r>
        <w:rPr>
          <w:rFonts w:ascii="Century Gothic" w:eastAsia="Century Gothic" w:hAnsi="Century Gothic" w:cs="Century Gothic"/>
        </w:rPr>
        <w:t xml:space="preserve"> </w:t>
      </w:r>
    </w:p>
    <w:p w14:paraId="503C58D4" w14:textId="77777777" w:rsidR="007A1AF0" w:rsidRDefault="00000000">
      <w:pPr>
        <w:ind w:left="-5" w:right="100"/>
      </w:pPr>
      <w:r>
        <w:rPr>
          <w:rFonts w:ascii="Century Gothic" w:eastAsia="Century Gothic" w:hAnsi="Century Gothic" w:cs="Century Gothic"/>
        </w:rPr>
        <w:t xml:space="preserve"> </w:t>
      </w:r>
      <w:r>
        <w:rPr>
          <w:rFonts w:ascii="Century Gothic" w:eastAsia="Century Gothic" w:hAnsi="Century Gothic" w:cs="Century Gothic"/>
        </w:rPr>
        <w:tab/>
      </w:r>
      <w:r>
        <w:t xml:space="preserve">Todas las compras realizadas por la empresa han sido nacionales, sin que existan compras Intracomunitarias ni importaciones.        </w:t>
      </w:r>
    </w:p>
    <w:p w14:paraId="36289A74" w14:textId="77777777" w:rsidR="007A1AF0" w:rsidRDefault="00000000">
      <w:pPr>
        <w:spacing w:after="0" w:line="259" w:lineRule="auto"/>
        <w:ind w:left="0" w:right="0" w:firstLine="0"/>
        <w:jc w:val="left"/>
      </w:pPr>
      <w:r>
        <w:t xml:space="preserve"> </w:t>
      </w:r>
    </w:p>
    <w:p w14:paraId="4EBA1B06" w14:textId="77777777" w:rsidR="007A1AF0" w:rsidRDefault="00000000">
      <w:pPr>
        <w:ind w:left="-5" w:right="100"/>
      </w:pPr>
      <w:r>
        <w:t xml:space="preserve"> La partida 7. Otros Gastos de Explotación de la Cuenta de Pérdidas y Ganancias se desglosa en los siguientes conceptos: </w:t>
      </w:r>
    </w:p>
    <w:p w14:paraId="54AB8893" w14:textId="77777777" w:rsidR="007A1AF0" w:rsidRDefault="00000000">
      <w:pPr>
        <w:spacing w:after="0" w:line="259" w:lineRule="auto"/>
        <w:ind w:left="0" w:right="0" w:firstLine="0"/>
        <w:jc w:val="left"/>
      </w:pPr>
      <w:r>
        <w:t xml:space="preserve"> </w:t>
      </w:r>
    </w:p>
    <w:tbl>
      <w:tblPr>
        <w:tblStyle w:val="TableGrid"/>
        <w:tblW w:w="6150" w:type="dxa"/>
        <w:tblInd w:w="1745" w:type="dxa"/>
        <w:tblCellMar>
          <w:top w:w="43" w:type="dxa"/>
          <w:left w:w="0" w:type="dxa"/>
          <w:bottom w:w="0" w:type="dxa"/>
          <w:right w:w="0" w:type="dxa"/>
        </w:tblCellMar>
        <w:tblLook w:val="04A0" w:firstRow="1" w:lastRow="0" w:firstColumn="1" w:lastColumn="0" w:noHBand="0" w:noVBand="1"/>
      </w:tblPr>
      <w:tblGrid>
        <w:gridCol w:w="3258"/>
        <w:gridCol w:w="1221"/>
        <w:gridCol w:w="1671"/>
      </w:tblGrid>
      <w:tr w:rsidR="007A1AF0" w14:paraId="6806BB0B" w14:textId="77777777">
        <w:trPr>
          <w:trHeight w:val="233"/>
        </w:trPr>
        <w:tc>
          <w:tcPr>
            <w:tcW w:w="3258" w:type="dxa"/>
            <w:tcBorders>
              <w:top w:val="single" w:sz="4" w:space="0" w:color="000000"/>
              <w:left w:val="single" w:sz="4" w:space="0" w:color="000000"/>
              <w:bottom w:val="single" w:sz="4" w:space="0" w:color="000000"/>
              <w:right w:val="nil"/>
            </w:tcBorders>
            <w:shd w:val="clear" w:color="auto" w:fill="DFDFDF"/>
          </w:tcPr>
          <w:p w14:paraId="53A34F9C" w14:textId="77777777" w:rsidR="007A1AF0" w:rsidRDefault="00000000">
            <w:pPr>
              <w:spacing w:after="0" w:line="259" w:lineRule="auto"/>
              <w:ind w:left="1747" w:right="0" w:firstLine="0"/>
              <w:jc w:val="left"/>
            </w:pPr>
            <w:r>
              <w:rPr>
                <w:b/>
                <w:sz w:val="16"/>
              </w:rPr>
              <w:t xml:space="preserve">CONCEPTO </w:t>
            </w:r>
          </w:p>
        </w:tc>
        <w:tc>
          <w:tcPr>
            <w:tcW w:w="1221" w:type="dxa"/>
            <w:tcBorders>
              <w:top w:val="single" w:sz="4" w:space="0" w:color="000000"/>
              <w:left w:val="nil"/>
              <w:bottom w:val="single" w:sz="4" w:space="0" w:color="000000"/>
              <w:right w:val="single" w:sz="4" w:space="0" w:color="000000"/>
            </w:tcBorders>
            <w:shd w:val="clear" w:color="auto" w:fill="DFDFDF"/>
          </w:tcPr>
          <w:p w14:paraId="3B31F634" w14:textId="77777777" w:rsidR="007A1AF0" w:rsidRDefault="007A1AF0">
            <w:pPr>
              <w:spacing w:after="160" w:line="259" w:lineRule="auto"/>
              <w:ind w:left="0" w:right="0" w:firstLine="0"/>
              <w:jc w:val="left"/>
            </w:pPr>
          </w:p>
        </w:tc>
        <w:tc>
          <w:tcPr>
            <w:tcW w:w="1671" w:type="dxa"/>
            <w:tcBorders>
              <w:top w:val="single" w:sz="4" w:space="0" w:color="000000"/>
              <w:left w:val="single" w:sz="4" w:space="0" w:color="000000"/>
              <w:bottom w:val="single" w:sz="4" w:space="0" w:color="000000"/>
              <w:right w:val="single" w:sz="4" w:space="0" w:color="000000"/>
            </w:tcBorders>
            <w:shd w:val="clear" w:color="auto" w:fill="DFDFDF"/>
          </w:tcPr>
          <w:p w14:paraId="06BEFD44" w14:textId="77777777" w:rsidR="007A1AF0" w:rsidRDefault="00000000">
            <w:pPr>
              <w:spacing w:after="0" w:line="259" w:lineRule="auto"/>
              <w:ind w:left="86" w:right="0" w:firstLine="0"/>
            </w:pPr>
            <w:r>
              <w:rPr>
                <w:b/>
                <w:sz w:val="16"/>
              </w:rPr>
              <w:t xml:space="preserve">EJERCICIO 2024 </w:t>
            </w:r>
          </w:p>
        </w:tc>
      </w:tr>
      <w:tr w:rsidR="007A1AF0" w14:paraId="5CEE713B" w14:textId="77777777">
        <w:trPr>
          <w:trHeight w:val="395"/>
        </w:trPr>
        <w:tc>
          <w:tcPr>
            <w:tcW w:w="3258" w:type="dxa"/>
            <w:tcBorders>
              <w:top w:val="single" w:sz="4" w:space="0" w:color="000000"/>
              <w:left w:val="single" w:sz="6" w:space="0" w:color="000000"/>
              <w:bottom w:val="dashed" w:sz="4" w:space="0" w:color="000000"/>
              <w:right w:val="nil"/>
            </w:tcBorders>
          </w:tcPr>
          <w:p w14:paraId="65428EAD" w14:textId="77777777" w:rsidR="007A1AF0" w:rsidRDefault="00000000">
            <w:pPr>
              <w:tabs>
                <w:tab w:val="center" w:pos="1173"/>
                <w:tab w:val="center" w:pos="2006"/>
                <w:tab w:val="center" w:pos="2904"/>
              </w:tabs>
              <w:spacing w:after="0" w:line="259" w:lineRule="auto"/>
              <w:ind w:left="0" w:right="0" w:firstLine="0"/>
              <w:jc w:val="left"/>
            </w:pPr>
            <w:r>
              <w:rPr>
                <w:sz w:val="16"/>
              </w:rPr>
              <w:t xml:space="preserve">PERDIDAS </w:t>
            </w:r>
            <w:r>
              <w:rPr>
                <w:sz w:val="16"/>
              </w:rPr>
              <w:tab/>
              <w:t xml:space="preserve">Y </w:t>
            </w:r>
            <w:r>
              <w:rPr>
                <w:sz w:val="16"/>
              </w:rPr>
              <w:tab/>
              <w:t xml:space="preserve">DETERIOROS </w:t>
            </w:r>
            <w:r>
              <w:rPr>
                <w:sz w:val="16"/>
              </w:rPr>
              <w:tab/>
              <w:t xml:space="preserve">DE </w:t>
            </w:r>
          </w:p>
          <w:p w14:paraId="45688273" w14:textId="77777777" w:rsidR="007A1AF0" w:rsidRDefault="00000000">
            <w:pPr>
              <w:spacing w:after="0" w:line="259" w:lineRule="auto"/>
              <w:ind w:left="31" w:right="0" w:firstLine="0"/>
              <w:jc w:val="left"/>
            </w:pPr>
            <w:r>
              <w:rPr>
                <w:sz w:val="16"/>
              </w:rPr>
              <w:t xml:space="preserve">COMERCIALES </w:t>
            </w:r>
          </w:p>
        </w:tc>
        <w:tc>
          <w:tcPr>
            <w:tcW w:w="1221" w:type="dxa"/>
            <w:tcBorders>
              <w:top w:val="single" w:sz="4" w:space="0" w:color="000000"/>
              <w:left w:val="nil"/>
              <w:bottom w:val="dashed" w:sz="4" w:space="0" w:color="000000"/>
              <w:right w:val="single" w:sz="4" w:space="0" w:color="000000"/>
            </w:tcBorders>
          </w:tcPr>
          <w:p w14:paraId="55615C6E" w14:textId="77777777" w:rsidR="007A1AF0" w:rsidRDefault="00000000">
            <w:pPr>
              <w:spacing w:after="0" w:line="259" w:lineRule="auto"/>
              <w:ind w:left="0" w:right="0" w:firstLine="0"/>
            </w:pPr>
            <w:r>
              <w:rPr>
                <w:sz w:val="16"/>
              </w:rPr>
              <w:t xml:space="preserve">OPERACIONES </w:t>
            </w:r>
          </w:p>
        </w:tc>
        <w:tc>
          <w:tcPr>
            <w:tcW w:w="1671" w:type="dxa"/>
            <w:tcBorders>
              <w:top w:val="single" w:sz="4" w:space="0" w:color="000000"/>
              <w:left w:val="single" w:sz="4" w:space="0" w:color="000000"/>
              <w:bottom w:val="dashed" w:sz="4" w:space="0" w:color="000000"/>
              <w:right w:val="single" w:sz="6" w:space="0" w:color="000000"/>
            </w:tcBorders>
          </w:tcPr>
          <w:p w14:paraId="1323BBF5" w14:textId="77777777" w:rsidR="007A1AF0" w:rsidRDefault="00000000">
            <w:pPr>
              <w:spacing w:after="0" w:line="259" w:lineRule="auto"/>
              <w:ind w:left="0" w:right="32" w:firstLine="0"/>
              <w:jc w:val="right"/>
            </w:pPr>
            <w:r>
              <w:rPr>
                <w:sz w:val="16"/>
              </w:rPr>
              <w:t>0,00</w:t>
            </w:r>
          </w:p>
        </w:tc>
      </w:tr>
      <w:tr w:rsidR="007A1AF0" w14:paraId="0EF6892A" w14:textId="77777777">
        <w:trPr>
          <w:trHeight w:val="235"/>
        </w:trPr>
        <w:tc>
          <w:tcPr>
            <w:tcW w:w="3258" w:type="dxa"/>
            <w:tcBorders>
              <w:top w:val="dashed" w:sz="4" w:space="0" w:color="000000"/>
              <w:left w:val="single" w:sz="6" w:space="0" w:color="000000"/>
              <w:bottom w:val="dashed" w:sz="4" w:space="0" w:color="000000"/>
              <w:right w:val="nil"/>
            </w:tcBorders>
          </w:tcPr>
          <w:p w14:paraId="427ACC5C" w14:textId="77777777" w:rsidR="007A1AF0" w:rsidRDefault="00000000">
            <w:pPr>
              <w:spacing w:after="0" w:line="259" w:lineRule="auto"/>
              <w:ind w:left="31" w:right="0" w:firstLine="0"/>
              <w:jc w:val="left"/>
            </w:pPr>
            <w:r>
              <w:rPr>
                <w:sz w:val="16"/>
              </w:rPr>
              <w:t xml:space="preserve">OTROS GASTOS DE EXPLOTACION </w:t>
            </w:r>
          </w:p>
        </w:tc>
        <w:tc>
          <w:tcPr>
            <w:tcW w:w="1221" w:type="dxa"/>
            <w:tcBorders>
              <w:top w:val="dashed" w:sz="4" w:space="0" w:color="000000"/>
              <w:left w:val="nil"/>
              <w:bottom w:val="dashed" w:sz="4" w:space="0" w:color="000000"/>
              <w:right w:val="single" w:sz="4" w:space="0" w:color="000000"/>
            </w:tcBorders>
          </w:tcPr>
          <w:p w14:paraId="7BFEBCC9" w14:textId="77777777" w:rsidR="007A1AF0" w:rsidRDefault="007A1AF0">
            <w:pPr>
              <w:spacing w:after="160" w:line="259" w:lineRule="auto"/>
              <w:ind w:left="0" w:right="0" w:firstLine="0"/>
              <w:jc w:val="left"/>
            </w:pPr>
          </w:p>
        </w:tc>
        <w:tc>
          <w:tcPr>
            <w:tcW w:w="1671" w:type="dxa"/>
            <w:tcBorders>
              <w:top w:val="dashed" w:sz="4" w:space="0" w:color="000000"/>
              <w:left w:val="single" w:sz="4" w:space="0" w:color="000000"/>
              <w:bottom w:val="dashed" w:sz="4" w:space="0" w:color="000000"/>
              <w:right w:val="single" w:sz="8" w:space="0" w:color="000000"/>
            </w:tcBorders>
          </w:tcPr>
          <w:p w14:paraId="769D6347" w14:textId="77777777" w:rsidR="007A1AF0" w:rsidRDefault="00000000">
            <w:pPr>
              <w:spacing w:after="0" w:line="259" w:lineRule="auto"/>
              <w:ind w:left="0" w:right="34" w:firstLine="0"/>
              <w:jc w:val="right"/>
            </w:pPr>
            <w:r>
              <w:rPr>
                <w:sz w:val="16"/>
              </w:rPr>
              <w:t>254.466.35</w:t>
            </w:r>
          </w:p>
        </w:tc>
      </w:tr>
    </w:tbl>
    <w:p w14:paraId="22F8D92A" w14:textId="77777777" w:rsidR="007A1AF0" w:rsidRDefault="00000000">
      <w:pPr>
        <w:spacing w:after="0" w:line="259" w:lineRule="auto"/>
        <w:ind w:left="0" w:right="0" w:firstLine="0"/>
        <w:jc w:val="left"/>
      </w:pPr>
      <w:r>
        <w:t xml:space="preserve"> </w:t>
      </w:r>
    </w:p>
    <w:p w14:paraId="3FAFEFFB" w14:textId="77777777" w:rsidR="007A1AF0" w:rsidRDefault="00000000">
      <w:pPr>
        <w:spacing w:after="0" w:line="259" w:lineRule="auto"/>
        <w:ind w:left="0" w:right="0" w:firstLine="0"/>
        <w:jc w:val="left"/>
      </w:pPr>
      <w:r>
        <w:t xml:space="preserve"> </w:t>
      </w:r>
    </w:p>
    <w:p w14:paraId="5B965436" w14:textId="77777777" w:rsidR="007A1AF0" w:rsidRDefault="00000000">
      <w:pPr>
        <w:ind w:left="-5" w:right="100"/>
      </w:pPr>
      <w:r>
        <w:t xml:space="preserve"> No se han realizado ventas o prestaciones de servicios por permutas durante el ejercicio y los resultados originados fuera de la actividad normal de la empresa incluidos en la partida “Otros Resultados” es la siguiente: </w:t>
      </w:r>
    </w:p>
    <w:p w14:paraId="31298844" w14:textId="77777777" w:rsidR="007A1AF0" w:rsidRDefault="00000000">
      <w:pPr>
        <w:spacing w:after="0" w:line="259" w:lineRule="auto"/>
        <w:ind w:left="0" w:right="0" w:firstLine="0"/>
        <w:jc w:val="left"/>
      </w:pPr>
      <w:r>
        <w:t xml:space="preserve"> </w:t>
      </w:r>
    </w:p>
    <w:tbl>
      <w:tblPr>
        <w:tblStyle w:val="TableGrid"/>
        <w:tblW w:w="5604" w:type="dxa"/>
        <w:tblInd w:w="2017" w:type="dxa"/>
        <w:tblCellMar>
          <w:top w:w="58" w:type="dxa"/>
          <w:left w:w="31" w:type="dxa"/>
          <w:bottom w:w="0" w:type="dxa"/>
          <w:right w:w="0" w:type="dxa"/>
        </w:tblCellMar>
        <w:tblLook w:val="04A0" w:firstRow="1" w:lastRow="0" w:firstColumn="1" w:lastColumn="0" w:noHBand="0" w:noVBand="1"/>
      </w:tblPr>
      <w:tblGrid>
        <w:gridCol w:w="4045"/>
        <w:gridCol w:w="1559"/>
      </w:tblGrid>
      <w:tr w:rsidR="007A1AF0" w14:paraId="370191C8" w14:textId="77777777">
        <w:trPr>
          <w:trHeight w:val="233"/>
        </w:trPr>
        <w:tc>
          <w:tcPr>
            <w:tcW w:w="4046" w:type="dxa"/>
            <w:tcBorders>
              <w:top w:val="single" w:sz="4" w:space="0" w:color="000000"/>
              <w:left w:val="single" w:sz="4" w:space="0" w:color="000000"/>
              <w:bottom w:val="single" w:sz="4" w:space="0" w:color="000000"/>
              <w:right w:val="single" w:sz="4" w:space="0" w:color="000000"/>
            </w:tcBorders>
            <w:shd w:val="clear" w:color="auto" w:fill="DFDFDF"/>
          </w:tcPr>
          <w:p w14:paraId="215D5AB8" w14:textId="77777777" w:rsidR="007A1AF0" w:rsidRDefault="00000000">
            <w:pPr>
              <w:spacing w:after="0" w:line="259" w:lineRule="auto"/>
              <w:ind w:left="0" w:right="39" w:firstLine="0"/>
              <w:jc w:val="center"/>
            </w:pPr>
            <w:r>
              <w:rPr>
                <w:b/>
                <w:sz w:val="16"/>
              </w:rPr>
              <w:t xml:space="preserve">OTROS RESULTADOS </w:t>
            </w:r>
          </w:p>
        </w:tc>
        <w:tc>
          <w:tcPr>
            <w:tcW w:w="1559" w:type="dxa"/>
            <w:tcBorders>
              <w:top w:val="single" w:sz="4" w:space="0" w:color="000000"/>
              <w:left w:val="single" w:sz="4" w:space="0" w:color="000000"/>
              <w:bottom w:val="single" w:sz="4" w:space="0" w:color="000000"/>
              <w:right w:val="single" w:sz="4" w:space="0" w:color="000000"/>
            </w:tcBorders>
            <w:shd w:val="clear" w:color="auto" w:fill="DFDFDF"/>
          </w:tcPr>
          <w:p w14:paraId="156DF94C" w14:textId="77777777" w:rsidR="007A1AF0" w:rsidRDefault="00000000">
            <w:pPr>
              <w:spacing w:after="0" w:line="259" w:lineRule="auto"/>
              <w:ind w:left="2" w:right="0" w:firstLine="0"/>
            </w:pPr>
            <w:r>
              <w:rPr>
                <w:b/>
                <w:sz w:val="16"/>
              </w:rPr>
              <w:t>EJERCICIO 2024</w:t>
            </w:r>
          </w:p>
        </w:tc>
      </w:tr>
      <w:tr w:rsidR="007A1AF0" w14:paraId="176FF771" w14:textId="77777777">
        <w:trPr>
          <w:trHeight w:val="236"/>
        </w:trPr>
        <w:tc>
          <w:tcPr>
            <w:tcW w:w="4046" w:type="dxa"/>
            <w:tcBorders>
              <w:top w:val="single" w:sz="4" w:space="0" w:color="000000"/>
              <w:left w:val="single" w:sz="6" w:space="0" w:color="000000"/>
              <w:bottom w:val="dashed" w:sz="4" w:space="0" w:color="000000"/>
              <w:right w:val="single" w:sz="4" w:space="0" w:color="000000"/>
            </w:tcBorders>
          </w:tcPr>
          <w:p w14:paraId="52426FD6" w14:textId="77777777" w:rsidR="007A1AF0" w:rsidRDefault="00000000">
            <w:pPr>
              <w:spacing w:after="0" w:line="259" w:lineRule="auto"/>
              <w:ind w:left="0" w:right="0" w:firstLine="0"/>
              <w:jc w:val="left"/>
            </w:pPr>
            <w:r>
              <w:rPr>
                <w:sz w:val="16"/>
              </w:rPr>
              <w:t xml:space="preserve">GASTOS </w:t>
            </w:r>
            <w:proofErr w:type="gramStart"/>
            <w:r>
              <w:rPr>
                <w:sz w:val="16"/>
              </w:rPr>
              <w:t>EXCEPCIONALES  (</w:t>
            </w:r>
            <w:proofErr w:type="gramEnd"/>
            <w:r>
              <w:rPr>
                <w:sz w:val="16"/>
              </w:rPr>
              <w:t xml:space="preserve">detallar) </w:t>
            </w:r>
          </w:p>
        </w:tc>
        <w:tc>
          <w:tcPr>
            <w:tcW w:w="1559" w:type="dxa"/>
            <w:tcBorders>
              <w:top w:val="single" w:sz="4" w:space="0" w:color="000000"/>
              <w:left w:val="single" w:sz="4" w:space="0" w:color="000000"/>
              <w:bottom w:val="dashed" w:sz="4" w:space="0" w:color="000000"/>
              <w:right w:val="single" w:sz="6" w:space="0" w:color="000000"/>
            </w:tcBorders>
          </w:tcPr>
          <w:p w14:paraId="59C937D6" w14:textId="77777777" w:rsidR="007A1AF0" w:rsidRDefault="00000000">
            <w:pPr>
              <w:spacing w:after="0" w:line="259" w:lineRule="auto"/>
              <w:ind w:left="0" w:right="30" w:firstLine="0"/>
              <w:jc w:val="right"/>
            </w:pPr>
            <w:r>
              <w:rPr>
                <w:sz w:val="16"/>
              </w:rPr>
              <w:t>0,00</w:t>
            </w:r>
          </w:p>
        </w:tc>
      </w:tr>
      <w:tr w:rsidR="007A1AF0" w14:paraId="2662A222" w14:textId="77777777">
        <w:trPr>
          <w:trHeight w:val="235"/>
        </w:trPr>
        <w:tc>
          <w:tcPr>
            <w:tcW w:w="4046" w:type="dxa"/>
            <w:tcBorders>
              <w:top w:val="dashed" w:sz="4" w:space="0" w:color="000000"/>
              <w:left w:val="single" w:sz="6" w:space="0" w:color="000000"/>
              <w:bottom w:val="single" w:sz="4" w:space="0" w:color="000000"/>
              <w:right w:val="single" w:sz="4" w:space="0" w:color="000000"/>
            </w:tcBorders>
          </w:tcPr>
          <w:p w14:paraId="3D7476B4" w14:textId="77777777" w:rsidR="007A1AF0" w:rsidRDefault="00000000">
            <w:pPr>
              <w:spacing w:after="0" w:line="259" w:lineRule="auto"/>
              <w:ind w:left="0" w:right="0" w:firstLine="0"/>
              <w:jc w:val="left"/>
            </w:pPr>
            <w:r>
              <w:rPr>
                <w:sz w:val="16"/>
              </w:rPr>
              <w:t xml:space="preserve">INGRESOS EXCEPCIONALES (detallar) </w:t>
            </w:r>
          </w:p>
        </w:tc>
        <w:tc>
          <w:tcPr>
            <w:tcW w:w="1559" w:type="dxa"/>
            <w:tcBorders>
              <w:top w:val="dashed" w:sz="4" w:space="0" w:color="000000"/>
              <w:left w:val="single" w:sz="4" w:space="0" w:color="000000"/>
              <w:bottom w:val="single" w:sz="4" w:space="0" w:color="000000"/>
              <w:right w:val="single" w:sz="6" w:space="0" w:color="000000"/>
            </w:tcBorders>
          </w:tcPr>
          <w:p w14:paraId="37FAAA43" w14:textId="77777777" w:rsidR="007A1AF0" w:rsidRDefault="00000000">
            <w:pPr>
              <w:spacing w:after="0" w:line="259" w:lineRule="auto"/>
              <w:ind w:left="0" w:right="30" w:firstLine="0"/>
              <w:jc w:val="right"/>
            </w:pPr>
            <w:r>
              <w:rPr>
                <w:sz w:val="16"/>
              </w:rPr>
              <w:t>0,00</w:t>
            </w:r>
          </w:p>
        </w:tc>
      </w:tr>
      <w:tr w:rsidR="007A1AF0" w14:paraId="15BF7F8D" w14:textId="77777777">
        <w:trPr>
          <w:trHeight w:val="235"/>
        </w:trPr>
        <w:tc>
          <w:tcPr>
            <w:tcW w:w="4046" w:type="dxa"/>
            <w:tcBorders>
              <w:top w:val="single" w:sz="4" w:space="0" w:color="000000"/>
              <w:left w:val="single" w:sz="4" w:space="0" w:color="000000"/>
              <w:bottom w:val="single" w:sz="4" w:space="0" w:color="000000"/>
              <w:right w:val="single" w:sz="4" w:space="0" w:color="000000"/>
            </w:tcBorders>
          </w:tcPr>
          <w:p w14:paraId="30F2CB5E" w14:textId="77777777" w:rsidR="007A1AF0" w:rsidRDefault="00000000">
            <w:pPr>
              <w:spacing w:after="0" w:line="259" w:lineRule="auto"/>
              <w:ind w:left="0" w:right="34" w:firstLine="0"/>
              <w:jc w:val="right"/>
            </w:pPr>
            <w:r>
              <w:rPr>
                <w:b/>
                <w:sz w:val="16"/>
              </w:rPr>
              <w:t xml:space="preserve">TOTALES </w:t>
            </w:r>
          </w:p>
        </w:tc>
        <w:tc>
          <w:tcPr>
            <w:tcW w:w="1559" w:type="dxa"/>
            <w:tcBorders>
              <w:top w:val="single" w:sz="4" w:space="0" w:color="000000"/>
              <w:left w:val="single" w:sz="4" w:space="0" w:color="000000"/>
              <w:bottom w:val="single" w:sz="4" w:space="0" w:color="000000"/>
              <w:right w:val="single" w:sz="4" w:space="0" w:color="000000"/>
            </w:tcBorders>
          </w:tcPr>
          <w:p w14:paraId="6D70A6E5" w14:textId="77777777" w:rsidR="007A1AF0" w:rsidRDefault="00000000">
            <w:pPr>
              <w:spacing w:after="0" w:line="259" w:lineRule="auto"/>
              <w:ind w:left="0" w:right="31" w:firstLine="0"/>
              <w:jc w:val="right"/>
            </w:pPr>
            <w:r>
              <w:rPr>
                <w:b/>
                <w:sz w:val="16"/>
              </w:rPr>
              <w:t>-404.82</w:t>
            </w:r>
          </w:p>
        </w:tc>
      </w:tr>
    </w:tbl>
    <w:p w14:paraId="6E8D0E79" w14:textId="77777777" w:rsidR="007A1AF0" w:rsidRDefault="00000000">
      <w:pPr>
        <w:spacing w:after="0" w:line="259" w:lineRule="auto"/>
        <w:ind w:left="0" w:right="0" w:firstLine="0"/>
        <w:jc w:val="left"/>
      </w:pPr>
      <w:r>
        <w:t xml:space="preserve"> </w:t>
      </w:r>
    </w:p>
    <w:p w14:paraId="34713863" w14:textId="77777777" w:rsidR="007A1AF0" w:rsidRDefault="00000000">
      <w:pPr>
        <w:tabs>
          <w:tab w:val="center" w:pos="4236"/>
        </w:tabs>
        <w:spacing w:line="250" w:lineRule="auto"/>
        <w:ind w:left="-15" w:right="0" w:firstLine="0"/>
        <w:jc w:val="left"/>
      </w:pPr>
      <w:r>
        <w:rPr>
          <w:rFonts w:ascii="Century Gothic" w:eastAsia="Century Gothic" w:hAnsi="Century Gothic" w:cs="Century Gothic"/>
        </w:rPr>
        <w:t xml:space="preserve"> </w:t>
      </w:r>
      <w:r>
        <w:rPr>
          <w:rFonts w:ascii="Century Gothic" w:eastAsia="Century Gothic" w:hAnsi="Century Gothic" w:cs="Century Gothic"/>
        </w:rPr>
        <w:tab/>
        <w:t xml:space="preserve">Los gastos de personal ascienden a un importe de -409.183.43 euros. </w:t>
      </w:r>
    </w:p>
    <w:p w14:paraId="768CEE53" w14:textId="77777777" w:rsidR="007A1AF0" w:rsidRDefault="00000000">
      <w:pPr>
        <w:spacing w:after="0" w:line="259" w:lineRule="auto"/>
        <w:ind w:left="0" w:right="0" w:firstLine="0"/>
        <w:jc w:val="left"/>
      </w:pPr>
      <w:r>
        <w:rPr>
          <w:rFonts w:ascii="Century Gothic" w:eastAsia="Century Gothic" w:hAnsi="Century Gothic" w:cs="Century Gothic"/>
        </w:rPr>
        <w:t xml:space="preserve"> </w:t>
      </w:r>
    </w:p>
    <w:p w14:paraId="179FE77B" w14:textId="77777777" w:rsidR="007A1AF0" w:rsidRDefault="00000000">
      <w:pPr>
        <w:ind w:left="-5" w:right="0"/>
        <w:jc w:val="left"/>
      </w:pPr>
      <w:r>
        <w:rPr>
          <w:b/>
        </w:rPr>
        <w:t xml:space="preserve">NOTA 11.- SUBVENCIONES, DONACIONES Y LEGADOS </w:t>
      </w:r>
    </w:p>
    <w:p w14:paraId="6C8020F0" w14:textId="77777777" w:rsidR="007A1AF0" w:rsidRDefault="00000000">
      <w:pPr>
        <w:spacing w:after="0" w:line="259" w:lineRule="auto"/>
        <w:ind w:left="0" w:right="0" w:firstLine="0"/>
        <w:jc w:val="left"/>
      </w:pPr>
      <w:r>
        <w:t xml:space="preserve"> </w:t>
      </w:r>
    </w:p>
    <w:p w14:paraId="0A7C8D6E" w14:textId="77777777" w:rsidR="007A1AF0" w:rsidRDefault="00000000">
      <w:pPr>
        <w:tabs>
          <w:tab w:val="center" w:pos="984"/>
        </w:tabs>
        <w:spacing w:after="26" w:line="231" w:lineRule="auto"/>
        <w:ind w:left="-15" w:right="0" w:firstLine="0"/>
        <w:jc w:val="left"/>
      </w:pPr>
      <w:r>
        <w:rPr>
          <w:rFonts w:ascii="Century Gothic" w:eastAsia="Century Gothic" w:hAnsi="Century Gothic" w:cs="Century Gothic"/>
          <w:b/>
        </w:rPr>
        <w:t xml:space="preserve"> </w:t>
      </w:r>
      <w:r>
        <w:rPr>
          <w:rFonts w:ascii="Century Gothic" w:eastAsia="Century Gothic" w:hAnsi="Century Gothic" w:cs="Century Gothic"/>
          <w:b/>
        </w:rPr>
        <w:tab/>
        <w:t xml:space="preserve">No hay. </w:t>
      </w:r>
    </w:p>
    <w:p w14:paraId="674A5A59" w14:textId="77777777" w:rsidR="007A1AF0" w:rsidRDefault="00000000">
      <w:pPr>
        <w:spacing w:after="0" w:line="259" w:lineRule="auto"/>
        <w:ind w:left="0" w:right="0" w:firstLine="0"/>
        <w:jc w:val="left"/>
      </w:pPr>
      <w:r>
        <w:rPr>
          <w:rFonts w:ascii="Century Gothic" w:eastAsia="Century Gothic" w:hAnsi="Century Gothic" w:cs="Century Gothic"/>
          <w:b/>
        </w:rPr>
        <w:t xml:space="preserve"> </w:t>
      </w:r>
    </w:p>
    <w:p w14:paraId="2A78FAAD" w14:textId="77777777" w:rsidR="007A1AF0" w:rsidRDefault="00000000">
      <w:pPr>
        <w:ind w:left="-5" w:right="0"/>
        <w:jc w:val="left"/>
      </w:pPr>
      <w:r>
        <w:rPr>
          <w:b/>
        </w:rPr>
        <w:t xml:space="preserve">NOTA 12.- OPERACIONES CON PARTES VINCULADAS. </w:t>
      </w:r>
    </w:p>
    <w:p w14:paraId="7E35795D" w14:textId="77777777" w:rsidR="007A1AF0" w:rsidRDefault="00000000">
      <w:pPr>
        <w:spacing w:after="0" w:line="259" w:lineRule="auto"/>
        <w:ind w:left="0" w:right="0" w:firstLine="0"/>
        <w:jc w:val="left"/>
      </w:pPr>
      <w:r>
        <w:rPr>
          <w:b/>
        </w:rPr>
        <w:t xml:space="preserve"> </w:t>
      </w:r>
    </w:p>
    <w:p w14:paraId="647DDFAA" w14:textId="77777777" w:rsidR="007A1AF0" w:rsidRDefault="00000000">
      <w:pPr>
        <w:tabs>
          <w:tab w:val="center" w:pos="1109"/>
        </w:tabs>
        <w:ind w:left="-15" w:right="0" w:firstLine="0"/>
        <w:jc w:val="left"/>
      </w:pPr>
      <w:r>
        <w:t xml:space="preserve"> </w:t>
      </w:r>
      <w:r>
        <w:tab/>
        <w:t xml:space="preserve">No hay </w:t>
      </w:r>
    </w:p>
    <w:p w14:paraId="4BFA78C4" w14:textId="77777777" w:rsidR="007A1AF0" w:rsidRDefault="00000000">
      <w:pPr>
        <w:spacing w:after="0" w:line="259" w:lineRule="auto"/>
        <w:ind w:left="0" w:right="0" w:firstLine="0"/>
        <w:jc w:val="left"/>
      </w:pPr>
      <w:r>
        <w:rPr>
          <w:rFonts w:ascii="Century Gothic" w:eastAsia="Century Gothic" w:hAnsi="Century Gothic" w:cs="Century Gothic"/>
          <w:b/>
        </w:rPr>
        <w:t xml:space="preserve"> </w:t>
      </w:r>
    </w:p>
    <w:p w14:paraId="62F7C248" w14:textId="77777777" w:rsidR="007A1AF0" w:rsidRDefault="00000000">
      <w:pPr>
        <w:ind w:left="-5" w:right="0"/>
        <w:jc w:val="left"/>
      </w:pPr>
      <w:r>
        <w:rPr>
          <w:b/>
        </w:rPr>
        <w:t xml:space="preserve">NOTA 13.- OTRA INFORMACIÓN. </w:t>
      </w:r>
    </w:p>
    <w:p w14:paraId="55E51E25" w14:textId="77777777" w:rsidR="007A1AF0" w:rsidRDefault="00000000">
      <w:pPr>
        <w:spacing w:after="0" w:line="259" w:lineRule="auto"/>
        <w:ind w:left="0" w:right="0" w:firstLine="0"/>
        <w:jc w:val="left"/>
      </w:pPr>
      <w:r>
        <w:rPr>
          <w:b/>
        </w:rPr>
        <w:t xml:space="preserve"> </w:t>
      </w:r>
    </w:p>
    <w:p w14:paraId="51C2510D" w14:textId="77777777" w:rsidR="007A1AF0" w:rsidRDefault="00000000">
      <w:pPr>
        <w:tabs>
          <w:tab w:val="center" w:pos="995"/>
        </w:tabs>
        <w:ind w:left="-15" w:right="0" w:firstLine="0"/>
        <w:jc w:val="left"/>
      </w:pPr>
      <w:r>
        <w:t xml:space="preserve"> </w:t>
      </w:r>
      <w:r>
        <w:tab/>
        <w:t xml:space="preserve">No hay. </w:t>
      </w:r>
    </w:p>
    <w:p w14:paraId="26AC30DF" w14:textId="77777777" w:rsidR="007A1AF0" w:rsidRDefault="00000000">
      <w:pPr>
        <w:spacing w:after="0" w:line="259" w:lineRule="auto"/>
        <w:ind w:left="0" w:right="0" w:firstLine="0"/>
        <w:jc w:val="left"/>
      </w:pPr>
      <w:r>
        <w:rPr>
          <w:rFonts w:ascii="Century Gothic" w:eastAsia="Century Gothic" w:hAnsi="Century Gothic" w:cs="Century Gothic"/>
          <w:b/>
        </w:rPr>
        <w:t xml:space="preserve"> </w:t>
      </w:r>
    </w:p>
    <w:p w14:paraId="36DBA9FD" w14:textId="77777777" w:rsidR="007A1AF0" w:rsidRDefault="00000000">
      <w:pPr>
        <w:ind w:left="-5" w:right="0"/>
        <w:jc w:val="left"/>
      </w:pPr>
      <w:r>
        <w:rPr>
          <w:b/>
        </w:rPr>
        <w:t xml:space="preserve">NOTA 14.- ASPECTOS DERIVADOS DE LA TRANSICIÓN A LAS NUEVAS NORMAS CONTABLES. </w:t>
      </w:r>
    </w:p>
    <w:p w14:paraId="2415139F" w14:textId="77777777" w:rsidR="007A1AF0" w:rsidRDefault="00000000">
      <w:pPr>
        <w:spacing w:after="0" w:line="259" w:lineRule="auto"/>
        <w:ind w:left="0" w:right="0" w:firstLine="0"/>
        <w:jc w:val="left"/>
      </w:pPr>
      <w:r>
        <w:rPr>
          <w:b/>
        </w:rPr>
        <w:t xml:space="preserve"> </w:t>
      </w:r>
    </w:p>
    <w:p w14:paraId="579E83E4" w14:textId="77777777" w:rsidR="007A1AF0" w:rsidRDefault="00000000">
      <w:pPr>
        <w:ind w:left="-5" w:right="100"/>
      </w:pPr>
      <w:r>
        <w:t xml:space="preserve">No hay. </w:t>
      </w:r>
    </w:p>
    <w:p w14:paraId="7736A674" w14:textId="77777777" w:rsidR="007A1AF0" w:rsidRDefault="00000000">
      <w:pPr>
        <w:spacing w:after="0" w:line="259" w:lineRule="auto"/>
        <w:ind w:left="0" w:right="0" w:firstLine="0"/>
        <w:jc w:val="left"/>
      </w:pPr>
      <w:r>
        <w:rPr>
          <w:color w:val="FF0000"/>
        </w:rPr>
        <w:t xml:space="preserve"> </w:t>
      </w:r>
    </w:p>
    <w:p w14:paraId="069CAE2D" w14:textId="77777777" w:rsidR="007A1AF0" w:rsidRDefault="00000000">
      <w:pPr>
        <w:spacing w:after="0" w:line="259" w:lineRule="auto"/>
        <w:ind w:left="0" w:right="0" w:firstLine="0"/>
        <w:jc w:val="left"/>
      </w:pPr>
      <w:r>
        <w:rPr>
          <w:color w:val="FF0000"/>
        </w:rPr>
        <w:t xml:space="preserve"> </w:t>
      </w:r>
    </w:p>
    <w:p w14:paraId="43D2958A" w14:textId="77777777" w:rsidR="007A1AF0" w:rsidRDefault="00000000">
      <w:pPr>
        <w:spacing w:after="0" w:line="231" w:lineRule="auto"/>
        <w:ind w:left="-5" w:right="0"/>
        <w:jc w:val="left"/>
      </w:pPr>
      <w:r>
        <w:rPr>
          <w:rFonts w:ascii="Century Gothic" w:eastAsia="Century Gothic" w:hAnsi="Century Gothic" w:cs="Century Gothic"/>
          <w:b/>
        </w:rPr>
        <w:t xml:space="preserve">NOTA 15. DECLARACION NEGATIVA DE LA INFORMACION MEDIOAMABIENTAL CONTENIDA EN LAS CUENTAS ANUALES. </w:t>
      </w:r>
    </w:p>
    <w:p w14:paraId="00BFBAE2" w14:textId="77777777" w:rsidR="007A1AF0" w:rsidRDefault="00000000">
      <w:pPr>
        <w:spacing w:after="0" w:line="259" w:lineRule="auto"/>
        <w:ind w:left="0" w:right="0" w:firstLine="0"/>
        <w:jc w:val="left"/>
      </w:pPr>
      <w:r>
        <w:rPr>
          <w:rFonts w:ascii="Century Gothic" w:eastAsia="Century Gothic" w:hAnsi="Century Gothic" w:cs="Century Gothic"/>
          <w:b/>
        </w:rPr>
        <w:t xml:space="preserve"> </w:t>
      </w:r>
    </w:p>
    <w:p w14:paraId="56712B38" w14:textId="77777777" w:rsidR="007A1AF0" w:rsidRDefault="00000000">
      <w:pPr>
        <w:spacing w:line="250" w:lineRule="auto"/>
        <w:ind w:left="-5" w:right="98"/>
      </w:pPr>
      <w:r>
        <w:rPr>
          <w:rFonts w:ascii="Century Gothic" w:eastAsia="Century Gothic" w:hAnsi="Century Gothic" w:cs="Century Gothic"/>
          <w:b/>
        </w:rPr>
        <w:t xml:space="preserve"> </w:t>
      </w:r>
      <w:r>
        <w:rPr>
          <w:rFonts w:ascii="Century Gothic" w:eastAsia="Century Gothic" w:hAnsi="Century Gothic" w:cs="Century Gothic"/>
        </w:rPr>
        <w:t>Los administradores de la sociedad Eventos Josue Arucas LP</w:t>
      </w:r>
      <w:proofErr w:type="gramStart"/>
      <w:r>
        <w:rPr>
          <w:rFonts w:ascii="Century Gothic" w:eastAsia="Century Gothic" w:hAnsi="Century Gothic" w:cs="Century Gothic"/>
        </w:rPr>
        <w:t>5  S.L.</w:t>
      </w:r>
      <w:proofErr w:type="gramEnd"/>
      <w:r>
        <w:rPr>
          <w:rFonts w:ascii="Century Gothic" w:eastAsia="Century Gothic" w:hAnsi="Century Gothic" w:cs="Century Gothic"/>
        </w:rPr>
        <w:t xml:space="preserve"> manifiestan que en la contabilidad de la sociedad correspondiente a las presentes cuentas anuales no existe ninguna partida que deba de ser incluida en el documento aparte de información medio ambiental previsto en la Orden del Ministerio de Justicia de 8 de octubre de 2001, así como en lo previsto en la resolución de 25 de marzo de 2002, del Instituto de Contabilidad y Auditoria de Cuentas. </w:t>
      </w:r>
    </w:p>
    <w:p w14:paraId="4E93E93F" w14:textId="77777777" w:rsidR="007A1AF0" w:rsidRDefault="00000000">
      <w:pPr>
        <w:spacing w:after="0" w:line="259" w:lineRule="auto"/>
        <w:ind w:left="0" w:right="0" w:firstLine="0"/>
        <w:jc w:val="left"/>
      </w:pPr>
      <w:r>
        <w:rPr>
          <w:rFonts w:ascii="Century Gothic" w:eastAsia="Century Gothic" w:hAnsi="Century Gothic" w:cs="Century Gothic"/>
        </w:rPr>
        <w:t xml:space="preserve"> </w:t>
      </w:r>
    </w:p>
    <w:p w14:paraId="1B67FC64" w14:textId="77777777" w:rsidR="007A1AF0" w:rsidRDefault="00000000">
      <w:pPr>
        <w:spacing w:after="229"/>
        <w:ind w:left="-5" w:right="0"/>
        <w:jc w:val="left"/>
      </w:pPr>
      <w:r>
        <w:rPr>
          <w:b/>
        </w:rPr>
        <w:t xml:space="preserve">Nota 16 Modelo nota de la memoria abreviada </w:t>
      </w:r>
    </w:p>
    <w:p w14:paraId="7F4A4E62" w14:textId="77777777" w:rsidR="007A1AF0" w:rsidRDefault="00000000">
      <w:pPr>
        <w:spacing w:after="225"/>
        <w:ind w:left="-5" w:right="100"/>
      </w:pPr>
      <w:r>
        <w:t xml:space="preserve">Información sobre el periodo medio de pago a proveedores. Disposición adicional tercera. «Deber de información» de la Ley 15/2010, de 5 de julio. </w:t>
      </w:r>
    </w:p>
    <w:p w14:paraId="60ADFF6F" w14:textId="77777777" w:rsidR="007A1AF0" w:rsidRDefault="00000000">
      <w:pPr>
        <w:spacing w:after="199" w:line="279" w:lineRule="auto"/>
        <w:ind w:left="0" w:right="13" w:firstLine="0"/>
        <w:jc w:val="left"/>
      </w:pPr>
      <w:r>
        <w:t xml:space="preserve">En cumplimiento de lo dispuesto en la Resolución del ICAC de 29 de </w:t>
      </w:r>
      <w:proofErr w:type="gramStart"/>
      <w:r>
        <w:t>Enero</w:t>
      </w:r>
      <w:proofErr w:type="gramEnd"/>
      <w:r>
        <w:t xml:space="preserve"> de 2016, a </w:t>
      </w:r>
      <w:proofErr w:type="gramStart"/>
      <w:r>
        <w:t>continuación</w:t>
      </w:r>
      <w:proofErr w:type="gramEnd"/>
      <w:r>
        <w:t xml:space="preserve"> se detalla la información sobre el período medio de pago a proveedores en operaciones comerciales: </w:t>
      </w:r>
    </w:p>
    <w:p w14:paraId="0E2D2CA7" w14:textId="77777777" w:rsidR="007A1AF0" w:rsidRDefault="00000000">
      <w:pPr>
        <w:spacing w:after="0" w:line="259" w:lineRule="auto"/>
        <w:ind w:left="0" w:right="0" w:firstLine="0"/>
        <w:jc w:val="left"/>
      </w:pPr>
      <w:r>
        <w:t xml:space="preserve"> </w:t>
      </w:r>
    </w:p>
    <w:tbl>
      <w:tblPr>
        <w:tblStyle w:val="TableGrid"/>
        <w:tblW w:w="8870" w:type="dxa"/>
        <w:tblInd w:w="-108" w:type="dxa"/>
        <w:tblCellMar>
          <w:top w:w="59" w:type="dxa"/>
          <w:left w:w="108" w:type="dxa"/>
          <w:bottom w:w="0" w:type="dxa"/>
          <w:right w:w="115" w:type="dxa"/>
        </w:tblCellMar>
        <w:tblLook w:val="04A0" w:firstRow="1" w:lastRow="0" w:firstColumn="1" w:lastColumn="0" w:noHBand="0" w:noVBand="1"/>
      </w:tblPr>
      <w:tblGrid>
        <w:gridCol w:w="4547"/>
        <w:gridCol w:w="4323"/>
      </w:tblGrid>
      <w:tr w:rsidR="007A1AF0" w14:paraId="56AE0BFE" w14:textId="77777777">
        <w:trPr>
          <w:trHeight w:val="281"/>
        </w:trPr>
        <w:tc>
          <w:tcPr>
            <w:tcW w:w="4546" w:type="dxa"/>
            <w:tcBorders>
              <w:top w:val="single" w:sz="4" w:space="0" w:color="000000"/>
              <w:left w:val="single" w:sz="4" w:space="0" w:color="000000"/>
              <w:bottom w:val="single" w:sz="4" w:space="0" w:color="000000"/>
              <w:right w:val="single" w:sz="4" w:space="0" w:color="000000"/>
            </w:tcBorders>
          </w:tcPr>
          <w:p w14:paraId="7616C8A6" w14:textId="77777777" w:rsidR="007A1AF0" w:rsidRDefault="00000000">
            <w:pPr>
              <w:spacing w:after="0" w:line="259" w:lineRule="auto"/>
              <w:ind w:left="0" w:right="0" w:firstLine="0"/>
              <w:jc w:val="left"/>
            </w:pPr>
            <w:r>
              <w:rPr>
                <w:b/>
              </w:rPr>
              <w:t xml:space="preserve">CONCEPTO </w:t>
            </w:r>
          </w:p>
        </w:tc>
        <w:tc>
          <w:tcPr>
            <w:tcW w:w="4323" w:type="dxa"/>
            <w:tcBorders>
              <w:top w:val="single" w:sz="4" w:space="0" w:color="000000"/>
              <w:left w:val="single" w:sz="4" w:space="0" w:color="000000"/>
              <w:bottom w:val="single" w:sz="4" w:space="0" w:color="000000"/>
              <w:right w:val="single" w:sz="4" w:space="0" w:color="000000"/>
            </w:tcBorders>
          </w:tcPr>
          <w:p w14:paraId="631C7B2B" w14:textId="77777777" w:rsidR="007A1AF0" w:rsidRDefault="00000000">
            <w:pPr>
              <w:spacing w:after="0" w:line="259" w:lineRule="auto"/>
              <w:ind w:left="0" w:right="0" w:firstLine="0"/>
              <w:jc w:val="left"/>
            </w:pPr>
            <w:r>
              <w:rPr>
                <w:b/>
              </w:rPr>
              <w:t xml:space="preserve">2024 </w:t>
            </w:r>
          </w:p>
        </w:tc>
      </w:tr>
      <w:tr w:rsidR="007A1AF0" w14:paraId="6E429F6D" w14:textId="77777777">
        <w:trPr>
          <w:trHeight w:val="281"/>
        </w:trPr>
        <w:tc>
          <w:tcPr>
            <w:tcW w:w="4546" w:type="dxa"/>
            <w:tcBorders>
              <w:top w:val="single" w:sz="4" w:space="0" w:color="000000"/>
              <w:left w:val="single" w:sz="4" w:space="0" w:color="000000"/>
              <w:bottom w:val="single" w:sz="4" w:space="0" w:color="000000"/>
              <w:right w:val="single" w:sz="4" w:space="0" w:color="000000"/>
            </w:tcBorders>
          </w:tcPr>
          <w:p w14:paraId="6E0EF446" w14:textId="77777777" w:rsidR="007A1AF0" w:rsidRDefault="00000000">
            <w:pPr>
              <w:spacing w:after="0" w:line="259" w:lineRule="auto"/>
              <w:ind w:left="0" w:right="0" w:firstLine="0"/>
              <w:jc w:val="left"/>
            </w:pPr>
            <w:r>
              <w:t xml:space="preserve">Periodo medio de pago a proveedores </w:t>
            </w:r>
          </w:p>
        </w:tc>
        <w:tc>
          <w:tcPr>
            <w:tcW w:w="4323" w:type="dxa"/>
            <w:tcBorders>
              <w:top w:val="single" w:sz="4" w:space="0" w:color="000000"/>
              <w:left w:val="single" w:sz="4" w:space="0" w:color="000000"/>
              <w:bottom w:val="single" w:sz="4" w:space="0" w:color="000000"/>
              <w:right w:val="single" w:sz="4" w:space="0" w:color="000000"/>
            </w:tcBorders>
          </w:tcPr>
          <w:p w14:paraId="4EBE1BF0" w14:textId="77777777" w:rsidR="007A1AF0" w:rsidRDefault="00000000">
            <w:pPr>
              <w:spacing w:after="0" w:line="259" w:lineRule="auto"/>
              <w:ind w:left="0" w:right="0" w:firstLine="0"/>
              <w:jc w:val="left"/>
            </w:pPr>
            <w:r>
              <w:t xml:space="preserve">29 días </w:t>
            </w:r>
          </w:p>
        </w:tc>
      </w:tr>
    </w:tbl>
    <w:p w14:paraId="0CEAFF41" w14:textId="77777777" w:rsidR="007A1AF0" w:rsidRDefault="00000000">
      <w:pPr>
        <w:spacing w:after="222" w:line="259" w:lineRule="auto"/>
        <w:ind w:left="0" w:right="0" w:firstLine="0"/>
        <w:jc w:val="left"/>
      </w:pPr>
      <w:r>
        <w:t xml:space="preserve"> </w:t>
      </w:r>
    </w:p>
    <w:p w14:paraId="2E4F0E65" w14:textId="77777777" w:rsidR="007A1AF0" w:rsidRDefault="00000000">
      <w:pPr>
        <w:spacing w:after="0" w:line="242" w:lineRule="auto"/>
        <w:ind w:left="0" w:right="9674" w:firstLine="0"/>
        <w:jc w:val="left"/>
      </w:pPr>
      <w:r>
        <w:t xml:space="preserve">  </w:t>
      </w:r>
    </w:p>
    <w:p w14:paraId="29E811DC" w14:textId="77777777" w:rsidR="007A1AF0" w:rsidRDefault="00000000">
      <w:pPr>
        <w:spacing w:after="0" w:line="259" w:lineRule="auto"/>
        <w:ind w:left="0" w:right="0" w:firstLine="0"/>
        <w:jc w:val="left"/>
      </w:pPr>
      <w:r>
        <w:rPr>
          <w:rFonts w:ascii="Arial" w:eastAsia="Arial" w:hAnsi="Arial" w:cs="Arial"/>
          <w:sz w:val="24"/>
        </w:rPr>
        <w:t xml:space="preserve"> </w:t>
      </w:r>
    </w:p>
    <w:p w14:paraId="4701DE3E" w14:textId="77777777" w:rsidR="007A1AF0" w:rsidRDefault="00000000">
      <w:pPr>
        <w:spacing w:after="0" w:line="259" w:lineRule="auto"/>
        <w:ind w:left="0" w:right="0" w:firstLine="0"/>
        <w:jc w:val="left"/>
      </w:pPr>
      <w:r>
        <w:rPr>
          <w:color w:val="FF0000"/>
        </w:rPr>
        <w:t xml:space="preserve"> </w:t>
      </w:r>
    </w:p>
    <w:sectPr w:rsidR="007A1AF0">
      <w:footerReference w:type="even" r:id="rId7"/>
      <w:footerReference w:type="default" r:id="rId8"/>
      <w:footerReference w:type="first" r:id="rId9"/>
      <w:pgSz w:w="11906" w:h="16841"/>
      <w:pgMar w:top="1141" w:right="736" w:bottom="1133" w:left="1419"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59C039" w14:textId="77777777" w:rsidR="00135BD3" w:rsidRDefault="00135BD3">
      <w:pPr>
        <w:spacing w:after="0" w:line="240" w:lineRule="auto"/>
      </w:pPr>
      <w:r>
        <w:separator/>
      </w:r>
    </w:p>
  </w:endnote>
  <w:endnote w:type="continuationSeparator" w:id="0">
    <w:p w14:paraId="5BC90E1C" w14:textId="77777777" w:rsidR="00135BD3" w:rsidRDefault="00135B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8CDAB" w14:textId="77777777" w:rsidR="007A1AF0" w:rsidRDefault="00000000">
    <w:pPr>
      <w:tabs>
        <w:tab w:val="center" w:pos="4819"/>
      </w:tabs>
      <w:spacing w:after="0" w:line="259" w:lineRule="auto"/>
      <w:ind w:left="0" w:right="0" w:firstLine="0"/>
      <w:jc w:val="left"/>
    </w:pPr>
    <w:r>
      <w:rPr>
        <w:rFonts w:ascii="Arial" w:eastAsia="Arial" w:hAnsi="Arial" w:cs="Arial"/>
        <w:sz w:val="24"/>
      </w:rPr>
      <w:t xml:space="preserve"> </w:t>
    </w:r>
    <w:r>
      <w:rPr>
        <w:rFonts w:ascii="Arial" w:eastAsia="Arial" w:hAnsi="Arial" w:cs="Arial"/>
        <w:sz w:val="24"/>
      </w:rPr>
      <w:tab/>
    </w:r>
    <w:r>
      <w:fldChar w:fldCharType="begin"/>
    </w:r>
    <w:r>
      <w:instrText xml:space="preserve"> PAGE   \* MERGEFORMAT </w:instrText>
    </w:r>
    <w:r>
      <w:fldChar w:fldCharType="separate"/>
    </w:r>
    <w:r>
      <w:rPr>
        <w:rFonts w:ascii="Arial" w:eastAsia="Arial" w:hAnsi="Arial" w:cs="Arial"/>
        <w:sz w:val="24"/>
      </w:rPr>
      <w:t>2</w:t>
    </w:r>
    <w:r>
      <w:rPr>
        <w:rFonts w:ascii="Arial" w:eastAsia="Arial" w:hAnsi="Arial" w:cs="Arial"/>
        <w:sz w:val="24"/>
      </w:rPr>
      <w:fldChar w:fldCharType="end"/>
    </w:r>
    <w:r>
      <w:rPr>
        <w:rFonts w:ascii="Arial" w:eastAsia="Arial" w:hAnsi="Arial" w:cs="Arial"/>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4C2A00" w14:textId="77777777" w:rsidR="007A1AF0" w:rsidRDefault="00000000">
    <w:pPr>
      <w:tabs>
        <w:tab w:val="center" w:pos="4819"/>
      </w:tabs>
      <w:spacing w:after="0" w:line="259" w:lineRule="auto"/>
      <w:ind w:left="0" w:right="0" w:firstLine="0"/>
      <w:jc w:val="left"/>
    </w:pPr>
    <w:r>
      <w:rPr>
        <w:rFonts w:ascii="Arial" w:eastAsia="Arial" w:hAnsi="Arial" w:cs="Arial"/>
        <w:sz w:val="24"/>
      </w:rPr>
      <w:t xml:space="preserve"> </w:t>
    </w:r>
    <w:r>
      <w:rPr>
        <w:rFonts w:ascii="Arial" w:eastAsia="Arial" w:hAnsi="Arial" w:cs="Arial"/>
        <w:sz w:val="24"/>
      </w:rPr>
      <w:tab/>
    </w:r>
    <w:r>
      <w:fldChar w:fldCharType="begin"/>
    </w:r>
    <w:r>
      <w:instrText xml:space="preserve"> PAGE   \* MERGEFORMAT </w:instrText>
    </w:r>
    <w:r>
      <w:fldChar w:fldCharType="separate"/>
    </w:r>
    <w:r>
      <w:rPr>
        <w:rFonts w:ascii="Arial" w:eastAsia="Arial" w:hAnsi="Arial" w:cs="Arial"/>
        <w:sz w:val="24"/>
      </w:rPr>
      <w:t>2</w:t>
    </w:r>
    <w:r>
      <w:rPr>
        <w:rFonts w:ascii="Arial" w:eastAsia="Arial" w:hAnsi="Arial" w:cs="Arial"/>
        <w:sz w:val="24"/>
      </w:rPr>
      <w:fldChar w:fldCharType="end"/>
    </w:r>
    <w:r>
      <w:rPr>
        <w:rFonts w:ascii="Arial" w:eastAsia="Arial" w:hAnsi="Arial" w:cs="Arial"/>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760B78" w14:textId="77777777" w:rsidR="007A1AF0" w:rsidRDefault="007A1AF0">
    <w:pPr>
      <w:spacing w:after="160" w:line="259" w:lineRule="auto"/>
      <w:ind w:left="0" w:righ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86B466" w14:textId="77777777" w:rsidR="00135BD3" w:rsidRDefault="00135BD3">
      <w:pPr>
        <w:spacing w:after="0" w:line="240" w:lineRule="auto"/>
      </w:pPr>
      <w:r>
        <w:separator/>
      </w:r>
    </w:p>
  </w:footnote>
  <w:footnote w:type="continuationSeparator" w:id="0">
    <w:p w14:paraId="72C6F228" w14:textId="77777777" w:rsidR="00135BD3" w:rsidRDefault="00135B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CE07B7"/>
    <w:multiLevelType w:val="hybridMultilevel"/>
    <w:tmpl w:val="6D2A503A"/>
    <w:lvl w:ilvl="0" w:tplc="48E4D876">
      <w:start w:val="8"/>
      <w:numFmt w:val="decimal"/>
      <w:lvlText w:val="%1"/>
      <w:lvlJc w:val="left"/>
      <w:pPr>
        <w:ind w:left="566"/>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1" w:tplc="D2EE7D2C">
      <w:start w:val="1"/>
      <w:numFmt w:val="lowerLetter"/>
      <w:lvlText w:val="%2"/>
      <w:lvlJc w:val="left"/>
      <w:pPr>
        <w:ind w:left="1222"/>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2" w:tplc="9CD2B298">
      <w:start w:val="1"/>
      <w:numFmt w:val="lowerRoman"/>
      <w:lvlText w:val="%3"/>
      <w:lvlJc w:val="left"/>
      <w:pPr>
        <w:ind w:left="1942"/>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3" w:tplc="E7F6452A">
      <w:start w:val="1"/>
      <w:numFmt w:val="decimal"/>
      <w:lvlText w:val="%4"/>
      <w:lvlJc w:val="left"/>
      <w:pPr>
        <w:ind w:left="2662"/>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4" w:tplc="E0024938">
      <w:start w:val="1"/>
      <w:numFmt w:val="lowerLetter"/>
      <w:lvlText w:val="%5"/>
      <w:lvlJc w:val="left"/>
      <w:pPr>
        <w:ind w:left="3382"/>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5" w:tplc="770ECD26">
      <w:start w:val="1"/>
      <w:numFmt w:val="lowerRoman"/>
      <w:lvlText w:val="%6"/>
      <w:lvlJc w:val="left"/>
      <w:pPr>
        <w:ind w:left="4102"/>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6" w:tplc="EA9AC96E">
      <w:start w:val="1"/>
      <w:numFmt w:val="decimal"/>
      <w:lvlText w:val="%7"/>
      <w:lvlJc w:val="left"/>
      <w:pPr>
        <w:ind w:left="4822"/>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7" w:tplc="FA2CEB36">
      <w:start w:val="1"/>
      <w:numFmt w:val="lowerLetter"/>
      <w:lvlText w:val="%8"/>
      <w:lvlJc w:val="left"/>
      <w:pPr>
        <w:ind w:left="5542"/>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lvl w:ilvl="8" w:tplc="02E0B1C0">
      <w:start w:val="1"/>
      <w:numFmt w:val="lowerRoman"/>
      <w:lvlText w:val="%9"/>
      <w:lvlJc w:val="left"/>
      <w:pPr>
        <w:ind w:left="6262"/>
      </w:pPr>
      <w:rPr>
        <w:rFonts w:ascii="Verdana" w:eastAsia="Verdana" w:hAnsi="Verdana" w:cs="Verdana"/>
        <w:b/>
        <w:bCs/>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D121DCD"/>
    <w:multiLevelType w:val="hybridMultilevel"/>
    <w:tmpl w:val="F69AFD7E"/>
    <w:lvl w:ilvl="0" w:tplc="965AA6EA">
      <w:start w:val="1"/>
      <w:numFmt w:val="lowerLetter"/>
      <w:lvlText w:val="%1)"/>
      <w:lvlJc w:val="left"/>
      <w:pPr>
        <w:ind w:left="715"/>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1" w:tplc="073CCFF4">
      <w:start w:val="1"/>
      <w:numFmt w:val="lowerLetter"/>
      <w:lvlText w:val="%2)"/>
      <w:lvlJc w:val="left"/>
      <w:pPr>
        <w:ind w:left="1354"/>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2" w:tplc="47924320">
      <w:start w:val="1"/>
      <w:numFmt w:val="lowerRoman"/>
      <w:lvlText w:val="%3"/>
      <w:lvlJc w:val="left"/>
      <w:pPr>
        <w:ind w:left="2074"/>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3" w:tplc="A0E4F2BC">
      <w:start w:val="1"/>
      <w:numFmt w:val="decimal"/>
      <w:lvlText w:val="%4"/>
      <w:lvlJc w:val="left"/>
      <w:pPr>
        <w:ind w:left="2794"/>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4" w:tplc="CBAAB5E8">
      <w:start w:val="1"/>
      <w:numFmt w:val="lowerLetter"/>
      <w:lvlText w:val="%5"/>
      <w:lvlJc w:val="left"/>
      <w:pPr>
        <w:ind w:left="3514"/>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5" w:tplc="026AEAA8">
      <w:start w:val="1"/>
      <w:numFmt w:val="lowerRoman"/>
      <w:lvlText w:val="%6"/>
      <w:lvlJc w:val="left"/>
      <w:pPr>
        <w:ind w:left="4234"/>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6" w:tplc="D42A0BBA">
      <w:start w:val="1"/>
      <w:numFmt w:val="decimal"/>
      <w:lvlText w:val="%7"/>
      <w:lvlJc w:val="left"/>
      <w:pPr>
        <w:ind w:left="4954"/>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7" w:tplc="47AC06A8">
      <w:start w:val="1"/>
      <w:numFmt w:val="lowerLetter"/>
      <w:lvlText w:val="%8"/>
      <w:lvlJc w:val="left"/>
      <w:pPr>
        <w:ind w:left="5674"/>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8" w:tplc="A5F885A8">
      <w:start w:val="1"/>
      <w:numFmt w:val="lowerRoman"/>
      <w:lvlText w:val="%9"/>
      <w:lvlJc w:val="left"/>
      <w:pPr>
        <w:ind w:left="6394"/>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69F4AC4"/>
    <w:multiLevelType w:val="hybridMultilevel"/>
    <w:tmpl w:val="EB748420"/>
    <w:lvl w:ilvl="0" w:tplc="40C4F600">
      <w:start w:val="1"/>
      <w:numFmt w:val="decimal"/>
      <w:lvlText w:val="%1)"/>
      <w:lvlJc w:val="left"/>
      <w:pPr>
        <w:ind w:left="317"/>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1" w:tplc="EF90080C">
      <w:start w:val="1"/>
      <w:numFmt w:val="lowerLetter"/>
      <w:lvlText w:val="%2"/>
      <w:lvlJc w:val="left"/>
      <w:pPr>
        <w:ind w:left="164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2" w:tplc="FCA62FDC">
      <w:start w:val="1"/>
      <w:numFmt w:val="lowerRoman"/>
      <w:lvlText w:val="%3"/>
      <w:lvlJc w:val="left"/>
      <w:pPr>
        <w:ind w:left="236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3" w:tplc="6C44D432">
      <w:start w:val="1"/>
      <w:numFmt w:val="decimal"/>
      <w:lvlText w:val="%4"/>
      <w:lvlJc w:val="left"/>
      <w:pPr>
        <w:ind w:left="308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4" w:tplc="0E02C44A">
      <w:start w:val="1"/>
      <w:numFmt w:val="lowerLetter"/>
      <w:lvlText w:val="%5"/>
      <w:lvlJc w:val="left"/>
      <w:pPr>
        <w:ind w:left="380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5" w:tplc="FAB0DE08">
      <w:start w:val="1"/>
      <w:numFmt w:val="lowerRoman"/>
      <w:lvlText w:val="%6"/>
      <w:lvlJc w:val="left"/>
      <w:pPr>
        <w:ind w:left="452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6" w:tplc="54522818">
      <w:start w:val="1"/>
      <w:numFmt w:val="decimal"/>
      <w:lvlText w:val="%7"/>
      <w:lvlJc w:val="left"/>
      <w:pPr>
        <w:ind w:left="524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7" w:tplc="91C01DD4">
      <w:start w:val="1"/>
      <w:numFmt w:val="lowerLetter"/>
      <w:lvlText w:val="%8"/>
      <w:lvlJc w:val="left"/>
      <w:pPr>
        <w:ind w:left="596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8" w:tplc="CAFA571A">
      <w:start w:val="1"/>
      <w:numFmt w:val="lowerRoman"/>
      <w:lvlText w:val="%9"/>
      <w:lvlJc w:val="left"/>
      <w:pPr>
        <w:ind w:left="668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2D5D0A6C"/>
    <w:multiLevelType w:val="hybridMultilevel"/>
    <w:tmpl w:val="10C475F2"/>
    <w:lvl w:ilvl="0" w:tplc="49F80900">
      <w:start w:val="1"/>
      <w:numFmt w:val="lowerLetter"/>
      <w:lvlText w:val="%1)"/>
      <w:lvlJc w:val="left"/>
      <w:pPr>
        <w:ind w:left="605"/>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1" w:tplc="A3464852">
      <w:start w:val="1"/>
      <w:numFmt w:val="lowerLetter"/>
      <w:lvlText w:val="%2"/>
      <w:lvlJc w:val="left"/>
      <w:pPr>
        <w:ind w:left="1363"/>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2" w:tplc="E6084E8C">
      <w:start w:val="1"/>
      <w:numFmt w:val="lowerRoman"/>
      <w:lvlText w:val="%3"/>
      <w:lvlJc w:val="left"/>
      <w:pPr>
        <w:ind w:left="2083"/>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3" w:tplc="E328F93C">
      <w:start w:val="1"/>
      <w:numFmt w:val="decimal"/>
      <w:lvlText w:val="%4"/>
      <w:lvlJc w:val="left"/>
      <w:pPr>
        <w:ind w:left="2803"/>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4" w:tplc="00D8CA1C">
      <w:start w:val="1"/>
      <w:numFmt w:val="lowerLetter"/>
      <w:lvlText w:val="%5"/>
      <w:lvlJc w:val="left"/>
      <w:pPr>
        <w:ind w:left="3523"/>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5" w:tplc="3418FE7C">
      <w:start w:val="1"/>
      <w:numFmt w:val="lowerRoman"/>
      <w:lvlText w:val="%6"/>
      <w:lvlJc w:val="left"/>
      <w:pPr>
        <w:ind w:left="4243"/>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6" w:tplc="A8929756">
      <w:start w:val="1"/>
      <w:numFmt w:val="decimal"/>
      <w:lvlText w:val="%7"/>
      <w:lvlJc w:val="left"/>
      <w:pPr>
        <w:ind w:left="4963"/>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7" w:tplc="612089BC">
      <w:start w:val="1"/>
      <w:numFmt w:val="lowerLetter"/>
      <w:lvlText w:val="%8"/>
      <w:lvlJc w:val="left"/>
      <w:pPr>
        <w:ind w:left="5683"/>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8" w:tplc="77509722">
      <w:start w:val="1"/>
      <w:numFmt w:val="lowerRoman"/>
      <w:lvlText w:val="%9"/>
      <w:lvlJc w:val="left"/>
      <w:pPr>
        <w:ind w:left="6403"/>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3A213EBD"/>
    <w:multiLevelType w:val="hybridMultilevel"/>
    <w:tmpl w:val="369EC4F4"/>
    <w:lvl w:ilvl="0" w:tplc="389280AA">
      <w:start w:val="1"/>
      <w:numFmt w:val="lowerLetter"/>
      <w:lvlText w:val="%1."/>
      <w:lvlJc w:val="left"/>
      <w:pPr>
        <w:ind w:left="427"/>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1" w:tplc="5B5439C8">
      <w:start w:val="1"/>
      <w:numFmt w:val="lowerLetter"/>
      <w:lvlText w:val="%2"/>
      <w:lvlJc w:val="left"/>
      <w:pPr>
        <w:ind w:left="122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2" w:tplc="180CF524">
      <w:start w:val="1"/>
      <w:numFmt w:val="lowerRoman"/>
      <w:lvlText w:val="%3"/>
      <w:lvlJc w:val="left"/>
      <w:pPr>
        <w:ind w:left="194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3" w:tplc="157A40AA">
      <w:start w:val="1"/>
      <w:numFmt w:val="decimal"/>
      <w:lvlText w:val="%4"/>
      <w:lvlJc w:val="left"/>
      <w:pPr>
        <w:ind w:left="266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4" w:tplc="4AF27ED2">
      <w:start w:val="1"/>
      <w:numFmt w:val="lowerLetter"/>
      <w:lvlText w:val="%5"/>
      <w:lvlJc w:val="left"/>
      <w:pPr>
        <w:ind w:left="338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5" w:tplc="C6E4AAD0">
      <w:start w:val="1"/>
      <w:numFmt w:val="lowerRoman"/>
      <w:lvlText w:val="%6"/>
      <w:lvlJc w:val="left"/>
      <w:pPr>
        <w:ind w:left="410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6" w:tplc="8FDA340C">
      <w:start w:val="1"/>
      <w:numFmt w:val="decimal"/>
      <w:lvlText w:val="%7"/>
      <w:lvlJc w:val="left"/>
      <w:pPr>
        <w:ind w:left="482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7" w:tplc="333CD4C2">
      <w:start w:val="1"/>
      <w:numFmt w:val="lowerLetter"/>
      <w:lvlText w:val="%8"/>
      <w:lvlJc w:val="left"/>
      <w:pPr>
        <w:ind w:left="554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8" w:tplc="C37E3368">
      <w:start w:val="1"/>
      <w:numFmt w:val="lowerRoman"/>
      <w:lvlText w:val="%9"/>
      <w:lvlJc w:val="left"/>
      <w:pPr>
        <w:ind w:left="626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3CA67215"/>
    <w:multiLevelType w:val="hybridMultilevel"/>
    <w:tmpl w:val="D9CE328E"/>
    <w:lvl w:ilvl="0" w:tplc="F8AA4798">
      <w:start w:val="1"/>
      <w:numFmt w:val="lowerLetter"/>
      <w:lvlText w:val="%1."/>
      <w:lvlJc w:val="left"/>
      <w:pPr>
        <w:ind w:left="427"/>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1" w:tplc="DF2C2D36">
      <w:start w:val="1"/>
      <w:numFmt w:val="lowerLetter"/>
      <w:lvlText w:val="%2"/>
      <w:lvlJc w:val="left"/>
      <w:pPr>
        <w:ind w:left="122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2" w:tplc="F3BE6E7C">
      <w:start w:val="1"/>
      <w:numFmt w:val="lowerRoman"/>
      <w:lvlText w:val="%3"/>
      <w:lvlJc w:val="left"/>
      <w:pPr>
        <w:ind w:left="194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3" w:tplc="FFDA026A">
      <w:start w:val="1"/>
      <w:numFmt w:val="decimal"/>
      <w:lvlText w:val="%4"/>
      <w:lvlJc w:val="left"/>
      <w:pPr>
        <w:ind w:left="266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4" w:tplc="1A84B370">
      <w:start w:val="1"/>
      <w:numFmt w:val="lowerLetter"/>
      <w:lvlText w:val="%5"/>
      <w:lvlJc w:val="left"/>
      <w:pPr>
        <w:ind w:left="338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5" w:tplc="7BA04C58">
      <w:start w:val="1"/>
      <w:numFmt w:val="lowerRoman"/>
      <w:lvlText w:val="%6"/>
      <w:lvlJc w:val="left"/>
      <w:pPr>
        <w:ind w:left="410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6" w:tplc="2AFEDC0A">
      <w:start w:val="1"/>
      <w:numFmt w:val="decimal"/>
      <w:lvlText w:val="%7"/>
      <w:lvlJc w:val="left"/>
      <w:pPr>
        <w:ind w:left="482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7" w:tplc="124C4BBE">
      <w:start w:val="1"/>
      <w:numFmt w:val="lowerLetter"/>
      <w:lvlText w:val="%8"/>
      <w:lvlJc w:val="left"/>
      <w:pPr>
        <w:ind w:left="554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8" w:tplc="2D3008FA">
      <w:start w:val="1"/>
      <w:numFmt w:val="lowerRoman"/>
      <w:lvlText w:val="%9"/>
      <w:lvlJc w:val="left"/>
      <w:pPr>
        <w:ind w:left="626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44D6109F"/>
    <w:multiLevelType w:val="hybridMultilevel"/>
    <w:tmpl w:val="921850EE"/>
    <w:lvl w:ilvl="0" w:tplc="37C4CE5E">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B60602E">
      <w:start w:val="1"/>
      <w:numFmt w:val="bullet"/>
      <w:lvlText w:val="•"/>
      <w:lvlJc w:val="left"/>
      <w:pPr>
        <w:ind w:left="9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A6CD8AA">
      <w:start w:val="1"/>
      <w:numFmt w:val="bullet"/>
      <w:lvlText w:val="▪"/>
      <w:lvlJc w:val="left"/>
      <w:pPr>
        <w:ind w:left="163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768DB50">
      <w:start w:val="1"/>
      <w:numFmt w:val="bullet"/>
      <w:lvlText w:val="•"/>
      <w:lvlJc w:val="left"/>
      <w:pPr>
        <w:ind w:left="235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5A60802">
      <w:start w:val="1"/>
      <w:numFmt w:val="bullet"/>
      <w:lvlText w:val="o"/>
      <w:lvlJc w:val="left"/>
      <w:pPr>
        <w:ind w:left="30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640C1BC">
      <w:start w:val="1"/>
      <w:numFmt w:val="bullet"/>
      <w:lvlText w:val="▪"/>
      <w:lvlJc w:val="left"/>
      <w:pPr>
        <w:ind w:left="379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C2C2FDC">
      <w:start w:val="1"/>
      <w:numFmt w:val="bullet"/>
      <w:lvlText w:val="•"/>
      <w:lvlJc w:val="left"/>
      <w:pPr>
        <w:ind w:left="45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F640FA8">
      <w:start w:val="1"/>
      <w:numFmt w:val="bullet"/>
      <w:lvlText w:val="o"/>
      <w:lvlJc w:val="left"/>
      <w:pPr>
        <w:ind w:left="523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416CCF4">
      <w:start w:val="1"/>
      <w:numFmt w:val="bullet"/>
      <w:lvlText w:val="▪"/>
      <w:lvlJc w:val="left"/>
      <w:pPr>
        <w:ind w:left="59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51CE076A"/>
    <w:multiLevelType w:val="hybridMultilevel"/>
    <w:tmpl w:val="3D646EE8"/>
    <w:lvl w:ilvl="0" w:tplc="1D34AC60">
      <w:start w:val="6"/>
      <w:numFmt w:val="decimal"/>
      <w:lvlText w:val="%1"/>
      <w:lvlJc w:val="left"/>
      <w:pPr>
        <w:ind w:left="566"/>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1" w:tplc="6F709C64">
      <w:start w:val="1"/>
      <w:numFmt w:val="lowerLetter"/>
      <w:lvlText w:val="%2"/>
      <w:lvlJc w:val="left"/>
      <w:pPr>
        <w:ind w:left="122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2" w:tplc="18B8CF5E">
      <w:start w:val="1"/>
      <w:numFmt w:val="lowerRoman"/>
      <w:lvlText w:val="%3"/>
      <w:lvlJc w:val="left"/>
      <w:pPr>
        <w:ind w:left="194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3" w:tplc="D188E22A">
      <w:start w:val="1"/>
      <w:numFmt w:val="decimal"/>
      <w:lvlText w:val="%4"/>
      <w:lvlJc w:val="left"/>
      <w:pPr>
        <w:ind w:left="266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4" w:tplc="E41A6234">
      <w:start w:val="1"/>
      <w:numFmt w:val="lowerLetter"/>
      <w:lvlText w:val="%5"/>
      <w:lvlJc w:val="left"/>
      <w:pPr>
        <w:ind w:left="338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5" w:tplc="CE180532">
      <w:start w:val="1"/>
      <w:numFmt w:val="lowerRoman"/>
      <w:lvlText w:val="%6"/>
      <w:lvlJc w:val="left"/>
      <w:pPr>
        <w:ind w:left="410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6" w:tplc="BBB0DC22">
      <w:start w:val="1"/>
      <w:numFmt w:val="decimal"/>
      <w:lvlText w:val="%7"/>
      <w:lvlJc w:val="left"/>
      <w:pPr>
        <w:ind w:left="482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7" w:tplc="9064BBDC">
      <w:start w:val="1"/>
      <w:numFmt w:val="lowerLetter"/>
      <w:lvlText w:val="%8"/>
      <w:lvlJc w:val="left"/>
      <w:pPr>
        <w:ind w:left="554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8" w:tplc="8FF07F1E">
      <w:start w:val="1"/>
      <w:numFmt w:val="lowerRoman"/>
      <w:lvlText w:val="%9"/>
      <w:lvlJc w:val="left"/>
      <w:pPr>
        <w:ind w:left="626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530E15D8"/>
    <w:multiLevelType w:val="hybridMultilevel"/>
    <w:tmpl w:val="7C4A9E22"/>
    <w:lvl w:ilvl="0" w:tplc="FFA05A6A">
      <w:start w:val="1"/>
      <w:numFmt w:val="lowerLetter"/>
      <w:lvlText w:val="%1)"/>
      <w:lvlJc w:val="left"/>
      <w:pPr>
        <w:ind w:left="427"/>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1" w:tplc="07943B12">
      <w:start w:val="1"/>
      <w:numFmt w:val="lowerLetter"/>
      <w:lvlText w:val="%2"/>
      <w:lvlJc w:val="left"/>
      <w:pPr>
        <w:ind w:left="1363"/>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2" w:tplc="8FBA5E6C">
      <w:start w:val="1"/>
      <w:numFmt w:val="lowerRoman"/>
      <w:lvlText w:val="%3"/>
      <w:lvlJc w:val="left"/>
      <w:pPr>
        <w:ind w:left="2083"/>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3" w:tplc="D9146786">
      <w:start w:val="1"/>
      <w:numFmt w:val="decimal"/>
      <w:lvlText w:val="%4"/>
      <w:lvlJc w:val="left"/>
      <w:pPr>
        <w:ind w:left="2803"/>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4" w:tplc="0D12C880">
      <w:start w:val="1"/>
      <w:numFmt w:val="lowerLetter"/>
      <w:lvlText w:val="%5"/>
      <w:lvlJc w:val="left"/>
      <w:pPr>
        <w:ind w:left="3523"/>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5" w:tplc="8E7A4B50">
      <w:start w:val="1"/>
      <w:numFmt w:val="lowerRoman"/>
      <w:lvlText w:val="%6"/>
      <w:lvlJc w:val="left"/>
      <w:pPr>
        <w:ind w:left="4243"/>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6" w:tplc="A678F050">
      <w:start w:val="1"/>
      <w:numFmt w:val="decimal"/>
      <w:lvlText w:val="%7"/>
      <w:lvlJc w:val="left"/>
      <w:pPr>
        <w:ind w:left="4963"/>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7" w:tplc="D95C3C96">
      <w:start w:val="1"/>
      <w:numFmt w:val="lowerLetter"/>
      <w:lvlText w:val="%8"/>
      <w:lvlJc w:val="left"/>
      <w:pPr>
        <w:ind w:left="5683"/>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8" w:tplc="9E465A92">
      <w:start w:val="1"/>
      <w:numFmt w:val="lowerRoman"/>
      <w:lvlText w:val="%9"/>
      <w:lvlJc w:val="left"/>
      <w:pPr>
        <w:ind w:left="6403"/>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57814625"/>
    <w:multiLevelType w:val="hybridMultilevel"/>
    <w:tmpl w:val="5FE0961E"/>
    <w:lvl w:ilvl="0" w:tplc="84F085A0">
      <w:start w:val="11"/>
      <w:numFmt w:val="decimal"/>
      <w:lvlText w:val="%1"/>
      <w:lvlJc w:val="left"/>
      <w:pPr>
        <w:ind w:left="641"/>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1" w:tplc="C3B815A4">
      <w:start w:val="1"/>
      <w:numFmt w:val="lowerLetter"/>
      <w:lvlText w:val="%2"/>
      <w:lvlJc w:val="left"/>
      <w:pPr>
        <w:ind w:left="122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2" w:tplc="9280A608">
      <w:start w:val="1"/>
      <w:numFmt w:val="lowerRoman"/>
      <w:lvlText w:val="%3"/>
      <w:lvlJc w:val="left"/>
      <w:pPr>
        <w:ind w:left="194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3" w:tplc="146E188C">
      <w:start w:val="1"/>
      <w:numFmt w:val="decimal"/>
      <w:lvlText w:val="%4"/>
      <w:lvlJc w:val="left"/>
      <w:pPr>
        <w:ind w:left="266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4" w:tplc="0682E19C">
      <w:start w:val="1"/>
      <w:numFmt w:val="lowerLetter"/>
      <w:lvlText w:val="%5"/>
      <w:lvlJc w:val="left"/>
      <w:pPr>
        <w:ind w:left="338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5" w:tplc="CE4CCEE8">
      <w:start w:val="1"/>
      <w:numFmt w:val="lowerRoman"/>
      <w:lvlText w:val="%6"/>
      <w:lvlJc w:val="left"/>
      <w:pPr>
        <w:ind w:left="410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6" w:tplc="3252EF72">
      <w:start w:val="1"/>
      <w:numFmt w:val="decimal"/>
      <w:lvlText w:val="%7"/>
      <w:lvlJc w:val="left"/>
      <w:pPr>
        <w:ind w:left="482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7" w:tplc="85C2F9C6">
      <w:start w:val="1"/>
      <w:numFmt w:val="lowerLetter"/>
      <w:lvlText w:val="%8"/>
      <w:lvlJc w:val="left"/>
      <w:pPr>
        <w:ind w:left="554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8" w:tplc="CDA616BE">
      <w:start w:val="1"/>
      <w:numFmt w:val="lowerRoman"/>
      <w:lvlText w:val="%9"/>
      <w:lvlJc w:val="left"/>
      <w:pPr>
        <w:ind w:left="6262"/>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57B63C57"/>
    <w:multiLevelType w:val="hybridMultilevel"/>
    <w:tmpl w:val="3B966704"/>
    <w:lvl w:ilvl="0" w:tplc="747E8960">
      <w:start w:val="1"/>
      <w:numFmt w:val="bullet"/>
      <w:lvlText w:val="•"/>
      <w:lvlJc w:val="left"/>
      <w:pPr>
        <w:ind w:left="9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EE01EC2">
      <w:start w:val="1"/>
      <w:numFmt w:val="bullet"/>
      <w:lvlText w:val="o"/>
      <w:lvlJc w:val="left"/>
      <w:pPr>
        <w:ind w:left="163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C747C02">
      <w:start w:val="1"/>
      <w:numFmt w:val="bullet"/>
      <w:lvlText w:val="▪"/>
      <w:lvlJc w:val="left"/>
      <w:pPr>
        <w:ind w:left="23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204BA32">
      <w:start w:val="1"/>
      <w:numFmt w:val="bullet"/>
      <w:lvlText w:val="•"/>
      <w:lvlJc w:val="left"/>
      <w:pPr>
        <w:ind w:left="30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1A4D7DA">
      <w:start w:val="1"/>
      <w:numFmt w:val="bullet"/>
      <w:lvlText w:val="o"/>
      <w:lvlJc w:val="left"/>
      <w:pPr>
        <w:ind w:left="379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7A0D630">
      <w:start w:val="1"/>
      <w:numFmt w:val="bullet"/>
      <w:lvlText w:val="▪"/>
      <w:lvlJc w:val="left"/>
      <w:pPr>
        <w:ind w:left="451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70E75E6">
      <w:start w:val="1"/>
      <w:numFmt w:val="bullet"/>
      <w:lvlText w:val="•"/>
      <w:lvlJc w:val="left"/>
      <w:pPr>
        <w:ind w:left="523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41612A8">
      <w:start w:val="1"/>
      <w:numFmt w:val="bullet"/>
      <w:lvlText w:val="o"/>
      <w:lvlJc w:val="left"/>
      <w:pPr>
        <w:ind w:left="595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9EC1500">
      <w:start w:val="1"/>
      <w:numFmt w:val="bullet"/>
      <w:lvlText w:val="▪"/>
      <w:lvlJc w:val="left"/>
      <w:pPr>
        <w:ind w:left="667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601124F3"/>
    <w:multiLevelType w:val="hybridMultilevel"/>
    <w:tmpl w:val="87540664"/>
    <w:lvl w:ilvl="0" w:tplc="A1829708">
      <w:start w:val="3"/>
      <w:numFmt w:val="decimal"/>
      <w:lvlText w:val="%1."/>
      <w:lvlJc w:val="left"/>
      <w:pPr>
        <w:ind w:left="283"/>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1" w:tplc="97BCB2C4">
      <w:start w:val="1"/>
      <w:numFmt w:val="lowerLetter"/>
      <w:lvlText w:val="%2)"/>
      <w:lvlJc w:val="left"/>
      <w:pPr>
        <w:ind w:left="787"/>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2" w:tplc="9DB830CA">
      <w:start w:val="1"/>
      <w:numFmt w:val="bullet"/>
      <w:lvlText w:val=""/>
      <w:lvlJc w:val="left"/>
      <w:pPr>
        <w:ind w:left="85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47C6C96">
      <w:start w:val="1"/>
      <w:numFmt w:val="bullet"/>
      <w:lvlText w:val="•"/>
      <w:lvlJc w:val="left"/>
      <w:pPr>
        <w:ind w:left="1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EE49128">
      <w:start w:val="1"/>
      <w:numFmt w:val="bullet"/>
      <w:lvlText w:val="o"/>
      <w:lvlJc w:val="left"/>
      <w:pPr>
        <w:ind w:left="2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41C6548">
      <w:start w:val="1"/>
      <w:numFmt w:val="bullet"/>
      <w:lvlText w:val="▪"/>
      <w:lvlJc w:val="left"/>
      <w:pPr>
        <w:ind w:left="3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EB8EFC0">
      <w:start w:val="1"/>
      <w:numFmt w:val="bullet"/>
      <w:lvlText w:val="•"/>
      <w:lvlJc w:val="left"/>
      <w:pPr>
        <w:ind w:left="39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6E8771C">
      <w:start w:val="1"/>
      <w:numFmt w:val="bullet"/>
      <w:lvlText w:val="o"/>
      <w:lvlJc w:val="left"/>
      <w:pPr>
        <w:ind w:left="46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2AE12AC">
      <w:start w:val="1"/>
      <w:numFmt w:val="bullet"/>
      <w:lvlText w:val="▪"/>
      <w:lvlJc w:val="left"/>
      <w:pPr>
        <w:ind w:left="53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342518922">
    <w:abstractNumId w:val="2"/>
  </w:num>
  <w:num w:numId="2" w16cid:durableId="1017317094">
    <w:abstractNumId w:val="4"/>
  </w:num>
  <w:num w:numId="3" w16cid:durableId="73937417">
    <w:abstractNumId w:val="5"/>
  </w:num>
  <w:num w:numId="4" w16cid:durableId="844905136">
    <w:abstractNumId w:val="11"/>
  </w:num>
  <w:num w:numId="5" w16cid:durableId="131138975">
    <w:abstractNumId w:val="6"/>
  </w:num>
  <w:num w:numId="6" w16cid:durableId="1596749205">
    <w:abstractNumId w:val="7"/>
  </w:num>
  <w:num w:numId="7" w16cid:durableId="574629359">
    <w:abstractNumId w:val="3"/>
  </w:num>
  <w:num w:numId="8" w16cid:durableId="1793593477">
    <w:abstractNumId w:val="0"/>
  </w:num>
  <w:num w:numId="9" w16cid:durableId="297686472">
    <w:abstractNumId w:val="8"/>
  </w:num>
  <w:num w:numId="10" w16cid:durableId="1023094010">
    <w:abstractNumId w:val="1"/>
  </w:num>
  <w:num w:numId="11" w16cid:durableId="1024286758">
    <w:abstractNumId w:val="9"/>
  </w:num>
  <w:num w:numId="12" w16cid:durableId="88055299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1AF0"/>
    <w:rsid w:val="00135BD3"/>
    <w:rsid w:val="00624E4A"/>
    <w:rsid w:val="007A1AF0"/>
    <w:rsid w:val="0082745F"/>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9D959E"/>
  <w15:docId w15:val="{0E886768-B66E-43AE-999D-C08806B1AF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PE" w:eastAsia="es-P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51" w:lineRule="auto"/>
      <w:ind w:left="10" w:right="110" w:hanging="10"/>
      <w:jc w:val="both"/>
    </w:pPr>
    <w:rPr>
      <w:rFonts w:ascii="Verdana" w:eastAsia="Verdana" w:hAnsi="Verdana" w:cs="Verdana"/>
      <w:color w:val="000000"/>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4624</Words>
  <Characters>25435</Characters>
  <Application>Microsoft Office Word</Application>
  <DocSecurity>0</DocSecurity>
  <Lines>211</Lines>
  <Paragraphs>59</Paragraphs>
  <ScaleCrop>false</ScaleCrop>
  <Company/>
  <LinksUpToDate>false</LinksUpToDate>
  <CharactersWithSpaces>30000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CANAGROSA, S.A.</dc:title>
  <dc:subject/>
  <dc:creator>PERAZA Y COMPAÑIA AUDITORES, S.R.C.</dc:creator>
  <cp:keywords/>
  <cp:lastModifiedBy>Luis Eduardo Ruiz</cp:lastModifiedBy>
  <cp:revision>2</cp:revision>
  <dcterms:created xsi:type="dcterms:W3CDTF">2026-01-08T19:33:00Z</dcterms:created>
  <dcterms:modified xsi:type="dcterms:W3CDTF">2026-01-08T19:33:00Z</dcterms:modified>
</cp:coreProperties>
</file>